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92" w:rsidRDefault="00E54292" w:rsidP="00E54292">
      <w:pPr>
        <w:spacing w:line="240" w:lineRule="auto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A381B3" wp14:editId="2BB38FB6">
            <wp:simplePos x="0" y="0"/>
            <wp:positionH relativeFrom="column">
              <wp:posOffset>2516505</wp:posOffset>
            </wp:positionH>
            <wp:positionV relativeFrom="paragraph">
              <wp:posOffset>-69850</wp:posOffset>
            </wp:positionV>
            <wp:extent cx="784225" cy="1035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44" t="40551" r="24327" b="44657"/>
                    <a:stretch/>
                  </pic:blipFill>
                  <pic:spPr bwMode="auto">
                    <a:xfrm>
                      <a:off x="0" y="0"/>
                      <a:ext cx="784225" cy="103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292" w:rsidRDefault="00E54292" w:rsidP="00E54292">
      <w:pPr>
        <w:spacing w:line="240" w:lineRule="auto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E54292" w:rsidRPr="00E54292" w:rsidRDefault="00E54292" w:rsidP="00E54292">
      <w:pPr>
        <w:spacing w:line="240" w:lineRule="auto"/>
        <w:jc w:val="center"/>
        <w:rPr>
          <w:rFonts w:ascii="Phetsarath OT" w:eastAsia="Phetsarath OT" w:hAnsi="Phetsarath OT" w:cs="Phetsarath OT"/>
          <w:b/>
          <w:bCs/>
          <w:lang w:bidi="lo-LA"/>
        </w:rPr>
      </w:pPr>
    </w:p>
    <w:p w:rsidR="00B14835" w:rsidRDefault="00E54292" w:rsidP="00E54292">
      <w:pPr>
        <w:spacing w:line="240" w:lineRule="auto"/>
        <w:jc w:val="center"/>
        <w:rPr>
          <w:rFonts w:ascii="Phetsarath OT" w:eastAsia="Phetsarath OT" w:hAnsi="Phetsarath OT" w:cs="Phetsarath OT"/>
          <w:b/>
          <w:bCs/>
          <w:sz w:val="24"/>
          <w:szCs w:val="32"/>
          <w:lang w:bidi="lo-LA"/>
        </w:rPr>
      </w:pPr>
      <w:r w:rsidRPr="00B14835"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bidi="lo-LA"/>
        </w:rPr>
        <w:t>ວາລະສານບົດຄວາມວິຊາການ ແລະ ບົດຄວາມວິໄຈ</w:t>
      </w:r>
    </w:p>
    <w:p w:rsidR="00E54292" w:rsidRPr="00B14835" w:rsidRDefault="00B14835" w:rsidP="00E54292">
      <w:pPr>
        <w:spacing w:line="240" w:lineRule="auto"/>
        <w:jc w:val="center"/>
        <w:rPr>
          <w:rFonts w:ascii="Phetsarath OT" w:eastAsia="Phetsarath OT" w:hAnsi="Phetsarath OT" w:cs="Phetsarath OT"/>
          <w:b/>
          <w:bCs/>
          <w:sz w:val="24"/>
          <w:szCs w:val="32"/>
          <w:cs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bidi="lo-LA"/>
        </w:rPr>
        <w:t>ວິທະຍາໄລຄູສະຫວັນນະເຂດ</w:t>
      </w:r>
    </w:p>
    <w:p w:rsidR="00E54292" w:rsidRPr="00E54292" w:rsidRDefault="00E54292" w:rsidP="00E54292">
      <w:pPr>
        <w:spacing w:line="240" w:lineRule="auto"/>
        <w:jc w:val="center"/>
        <w:rPr>
          <w:rFonts w:ascii="Phetsarath OT" w:eastAsia="Phetsarath OT" w:hAnsi="Phetsarath OT" w:cs="Phetsarath OT"/>
          <w:b/>
          <w:bCs/>
          <w:lang w:bidi="lo-LA"/>
        </w:rPr>
      </w:pPr>
      <w:r>
        <w:rPr>
          <w:rFonts w:ascii="Phetsarath OT" w:eastAsia="Phetsarath OT" w:hAnsi="Phetsarath OT" w:cs="Phetsarath OT" w:hint="cs"/>
          <w:b/>
          <w:bCs/>
          <w:cs/>
          <w:lang w:bidi="lo-LA"/>
        </w:rPr>
        <w:t>************</w:t>
      </w:r>
    </w:p>
    <w:p w:rsidR="00276D8E" w:rsidRDefault="00E54292" w:rsidP="00E54292">
      <w:pPr>
        <w:spacing w:line="240" w:lineRule="auto"/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28181D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ຊື່ບົດຄວາມພາສາລາວ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(ເພັດສະຣາດໂອທີ ຂະໜາດ: 12 ເຂັ້ມ)</w:t>
      </w:r>
      <w:r w:rsidRPr="00E54292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: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>……………………………………………….....</w:t>
      </w:r>
    </w:p>
    <w:p w:rsidR="00E54292" w:rsidRDefault="00E54292" w:rsidP="00E54292">
      <w:pPr>
        <w:spacing w:line="240" w:lineRule="auto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/>
          <w:sz w:val="20"/>
          <w:szCs w:val="24"/>
          <w:lang w:bidi="lo-LA"/>
        </w:rPr>
        <w:t>………………………………………………………………………………………………………………………</w:t>
      </w:r>
    </w:p>
    <w:p w:rsidR="00E54292" w:rsidRDefault="00E54292" w:rsidP="00E54292">
      <w:pPr>
        <w:spacing w:line="240" w:lineRule="auto"/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28181D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ຊື່ບົດຄວາມພາສາອັງກິດ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(</w:t>
      </w:r>
      <w:r w:rsidRPr="0028181D">
        <w:rPr>
          <w:rFonts w:ascii="Times New Roman" w:eastAsia="Phetsarath OT" w:hAnsi="Times New Roman" w:cs="Times New Roman"/>
          <w:sz w:val="24"/>
          <w:szCs w:val="32"/>
          <w:lang w:bidi="lo-LA"/>
        </w:rPr>
        <w:t>Times New Roman Font size: 12 Bold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>): ………………………………………</w:t>
      </w:r>
    </w:p>
    <w:p w:rsidR="00E54292" w:rsidRDefault="00E54292" w:rsidP="00E54292">
      <w:pPr>
        <w:spacing w:line="240" w:lineRule="auto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/>
          <w:sz w:val="20"/>
          <w:szCs w:val="24"/>
          <w:lang w:bidi="lo-LA"/>
        </w:rPr>
        <w:t>………………………………………………………………………………………………………………………</w:t>
      </w:r>
    </w:p>
    <w:p w:rsidR="0028181D" w:rsidRDefault="00E54292" w:rsidP="0028181D">
      <w:pPr>
        <w:spacing w:line="240" w:lineRule="auto"/>
        <w:jc w:val="right"/>
        <w:rPr>
          <w:rFonts w:ascii="Phetsarath OT" w:eastAsia="Phetsarath OT" w:hAnsi="Phetsarath OT" w:cs="Phetsarath OT"/>
          <w:sz w:val="16"/>
          <w:szCs w:val="20"/>
          <w:lang w:bidi="lo-LA"/>
        </w:rPr>
      </w:pPr>
      <w:r w:rsidRPr="00E54292">
        <w:rPr>
          <w:rFonts w:ascii="Phetsarath OT" w:eastAsia="Phetsarath OT" w:hAnsi="Phetsarath OT" w:cs="Phetsarath OT" w:hint="cs"/>
          <w:sz w:val="16"/>
          <w:szCs w:val="20"/>
          <w:cs/>
          <w:lang w:bidi="lo-LA"/>
        </w:rPr>
        <w:t>ຊື່ ແລະ ນາມສະກຸນຜູ້ວິໄຈຄົນທີ</w:t>
      </w:r>
      <w:r w:rsidRPr="00E54292">
        <w:rPr>
          <w:rFonts w:ascii="Phetsarath OT" w:eastAsia="Phetsarath OT" w:hAnsi="Phetsarath OT" w:cs="Phetsarath OT" w:hint="cs"/>
          <w:sz w:val="16"/>
          <w:szCs w:val="20"/>
          <w:vertAlign w:val="superscript"/>
          <w:cs/>
          <w:lang w:bidi="lo-LA"/>
        </w:rPr>
        <w:t xml:space="preserve"> 1</w:t>
      </w:r>
      <w:r w:rsidRPr="00E54292">
        <w:rPr>
          <w:rFonts w:ascii="Phetsarath OT" w:eastAsia="Phetsarath OT" w:hAnsi="Phetsarath OT" w:cs="Phetsarath OT" w:hint="cs"/>
          <w:sz w:val="16"/>
          <w:szCs w:val="20"/>
          <w:cs/>
          <w:lang w:bidi="lo-LA"/>
        </w:rPr>
        <w:t xml:space="preserve"> ຊື່ ແລະ ນາມສະກຸນຜູ້ວິໄຈຄົນທີ </w:t>
      </w:r>
      <w:r w:rsidRPr="00E54292">
        <w:rPr>
          <w:rFonts w:ascii="Phetsarath OT" w:eastAsia="Phetsarath OT" w:hAnsi="Phetsarath OT" w:cs="Phetsarath OT" w:hint="cs"/>
          <w:sz w:val="16"/>
          <w:szCs w:val="20"/>
          <w:vertAlign w:val="superscript"/>
          <w:cs/>
          <w:lang w:bidi="lo-LA"/>
        </w:rPr>
        <w:t>2</w:t>
      </w:r>
      <w:r w:rsidRPr="00E54292">
        <w:rPr>
          <w:rFonts w:ascii="Phetsarath OT" w:eastAsia="Phetsarath OT" w:hAnsi="Phetsarath OT" w:cs="Phetsarath OT" w:hint="cs"/>
          <w:sz w:val="16"/>
          <w:szCs w:val="20"/>
          <w:cs/>
          <w:lang w:bidi="lo-LA"/>
        </w:rPr>
        <w:t xml:space="preserve"> ຊື່ ແລະ ນາມສະກຸນຜູ້ວິໄຈຄົນທີ</w:t>
      </w:r>
      <w:r w:rsidRPr="00E54292">
        <w:rPr>
          <w:rFonts w:ascii="Phetsarath OT" w:eastAsia="Phetsarath OT" w:hAnsi="Phetsarath OT" w:cs="Phetsarath OT" w:hint="cs"/>
          <w:sz w:val="16"/>
          <w:szCs w:val="20"/>
          <w:vertAlign w:val="superscript"/>
          <w:cs/>
          <w:lang w:bidi="lo-LA"/>
        </w:rPr>
        <w:t xml:space="preserve"> 3</w:t>
      </w:r>
      <w:r w:rsidRPr="00E54292">
        <w:rPr>
          <w:rFonts w:ascii="Phetsarath OT" w:eastAsia="Phetsarath OT" w:hAnsi="Phetsarath OT" w:cs="Phetsarath OT" w:hint="cs"/>
          <w:sz w:val="16"/>
          <w:szCs w:val="20"/>
          <w:cs/>
          <w:lang w:bidi="lo-LA"/>
        </w:rPr>
        <w:t xml:space="preserve"> </w:t>
      </w:r>
    </w:p>
    <w:p w:rsidR="00E54292" w:rsidRDefault="0028181D" w:rsidP="0028181D">
      <w:pPr>
        <w:spacing w:line="240" w:lineRule="auto"/>
        <w:jc w:val="right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16"/>
          <w:szCs w:val="20"/>
          <w:cs/>
          <w:lang w:bidi="lo-LA"/>
        </w:rPr>
        <w:t xml:space="preserve">ຕຳແໜ່ງ ບ່ອນປະຈຳການ ອີເມລ໌ ຜູ້ວິໄຈຄົນທີ </w:t>
      </w:r>
      <w:r w:rsidRPr="0028181D">
        <w:rPr>
          <w:rFonts w:ascii="Phetsarath OT" w:eastAsia="Phetsarath OT" w:hAnsi="Phetsarath OT" w:cs="Phetsarath OT" w:hint="cs"/>
          <w:sz w:val="16"/>
          <w:szCs w:val="20"/>
          <w:vertAlign w:val="superscript"/>
          <w:cs/>
          <w:lang w:bidi="lo-LA"/>
        </w:rPr>
        <w:t xml:space="preserve">1 </w:t>
      </w:r>
      <w:r>
        <w:rPr>
          <w:rFonts w:ascii="Phetsarath OT" w:eastAsia="Phetsarath OT" w:hAnsi="Phetsarath OT" w:cs="Phetsarath OT" w:hint="cs"/>
          <w:sz w:val="16"/>
          <w:szCs w:val="20"/>
          <w:cs/>
          <w:lang w:bidi="lo-LA"/>
        </w:rPr>
        <w:t>ຕຳແໜ່ງ ບ່ອນປະຈຳການ ອີເມລ໌ ຜູ້ວິໄຈຄົນທີ</w:t>
      </w:r>
      <w:r>
        <w:rPr>
          <w:rFonts w:ascii="Phetsarath OT" w:eastAsia="Phetsarath OT" w:hAnsi="Phetsarath OT" w:cs="Phetsarath OT" w:hint="cs"/>
          <w:sz w:val="16"/>
          <w:szCs w:val="20"/>
          <w:vertAlign w:val="superscript"/>
          <w:cs/>
          <w:lang w:bidi="lo-LA"/>
        </w:rPr>
        <w:t>2</w:t>
      </w:r>
      <w:r>
        <w:rPr>
          <w:rFonts w:ascii="Phetsarath OT" w:eastAsia="Phetsarath OT" w:hAnsi="Phetsarath OT" w:cs="Phetsarath OT" w:hint="cs"/>
          <w:sz w:val="16"/>
          <w:szCs w:val="20"/>
          <w:cs/>
          <w:lang w:bidi="lo-LA"/>
        </w:rPr>
        <w:t xml:space="preserve"> ຕຳແໜ່ງ ບ່ອນປະຈຳການ ອີເມລ໌ ຜູ້ວິໄຈຄົນທີ </w:t>
      </w:r>
      <w:r>
        <w:rPr>
          <w:rFonts w:ascii="Phetsarath OT" w:eastAsia="Phetsarath OT" w:hAnsi="Phetsarath OT" w:cs="Phetsarath OT" w:hint="cs"/>
          <w:sz w:val="16"/>
          <w:szCs w:val="20"/>
          <w:vertAlign w:val="superscript"/>
          <w:cs/>
          <w:lang w:bidi="lo-LA"/>
        </w:rPr>
        <w:t>3</w:t>
      </w:r>
      <w:r>
        <w:rPr>
          <w:rFonts w:ascii="Phetsarath OT" w:eastAsia="Phetsarath OT" w:hAnsi="Phetsarath OT" w:cs="Phetsarath OT" w:hint="cs"/>
          <w:sz w:val="16"/>
          <w:szCs w:val="20"/>
          <w:cs/>
          <w:lang w:bidi="lo-LA"/>
        </w:rPr>
        <w:t xml:space="preserve"> </w:t>
      </w:r>
      <w:r w:rsidR="00E54292" w:rsidRPr="0028181D">
        <w:rPr>
          <w:rFonts w:ascii="Phetsarath OT" w:eastAsia="Phetsarath OT" w:hAnsi="Phetsarath OT" w:cs="Phetsarath OT" w:hint="cs"/>
          <w:sz w:val="16"/>
          <w:szCs w:val="20"/>
          <w:cs/>
          <w:lang w:bidi="lo-LA"/>
        </w:rPr>
        <w:t>(ເພັດສະຣາດໂອທີ ຂະໜາດ: 10</w:t>
      </w:r>
      <w:r>
        <w:rPr>
          <w:rFonts w:ascii="Phetsarath OT" w:eastAsia="Phetsarath OT" w:hAnsi="Phetsarath OT" w:cs="Phetsarath OT" w:hint="cs"/>
          <w:sz w:val="16"/>
          <w:szCs w:val="20"/>
          <w:cs/>
          <w:lang w:bidi="lo-LA"/>
        </w:rPr>
        <w:t xml:space="preserve"> ທຳມະດາ</w:t>
      </w:r>
      <w:r w:rsidR="00E54292" w:rsidRPr="0028181D">
        <w:rPr>
          <w:rFonts w:ascii="Phetsarath OT" w:eastAsia="Phetsarath OT" w:hAnsi="Phetsarath OT" w:cs="Phetsarath OT" w:hint="cs"/>
          <w:sz w:val="16"/>
          <w:szCs w:val="20"/>
          <w:cs/>
          <w:lang w:bidi="lo-LA"/>
        </w:rPr>
        <w:t>)</w:t>
      </w:r>
    </w:p>
    <w:p w:rsidR="0028181D" w:rsidRPr="0028181D" w:rsidRDefault="0028181D" w:rsidP="0028181D">
      <w:pPr>
        <w:spacing w:line="240" w:lineRule="auto"/>
        <w:jc w:val="center"/>
        <w:rPr>
          <w:rFonts w:ascii="Phetsarath OT" w:eastAsia="Phetsarath OT" w:hAnsi="Phetsarath OT" w:cs="Phetsarath OT"/>
          <w:sz w:val="20"/>
          <w:szCs w:val="24"/>
          <w:cs/>
          <w:lang w:bidi="lo-LA"/>
        </w:rPr>
      </w:pPr>
      <w:r w:rsidRPr="00B14835"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bidi="lo-LA"/>
        </w:rPr>
        <w:t>ບົດຄັດຫຍໍ້</w:t>
      </w:r>
      <w:r w:rsidRPr="00B14835">
        <w:rPr>
          <w:rFonts w:ascii="Phetsarath OT" w:eastAsia="Phetsarath OT" w:hAnsi="Phetsarath OT" w:cs="Phetsarath OT" w:hint="cs"/>
          <w:sz w:val="24"/>
          <w:szCs w:val="32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(ເ</w:t>
      </w:r>
      <w:r w:rsidR="00B14835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ພັດສະຣາດໂອທີ ຂະໜາດ 16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ເຂັ້ມ: </w:t>
      </w:r>
      <w:r w:rsidRPr="0028181D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ບົດຄວາມຫຍໍ້ຄວນບໍ່ເກີນ </w:t>
      </w:r>
      <w:r w:rsidRPr="0028181D">
        <w:rPr>
          <w:rFonts w:ascii="Times New Roman" w:eastAsia="Phetsarath OT" w:hAnsi="Times New Roman" w:cs="Times New Roman"/>
          <w:sz w:val="20"/>
          <w:szCs w:val="24"/>
          <w:cs/>
          <w:lang w:bidi="lo-LA"/>
        </w:rPr>
        <w:t>200-400</w:t>
      </w:r>
      <w:r w:rsidRPr="0028181D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ຄຳ)</w:t>
      </w:r>
    </w:p>
    <w:p w:rsidR="0028181D" w:rsidRPr="0028181D" w:rsidRDefault="0028181D" w:rsidP="0028181D">
      <w:pPr>
        <w:spacing w:line="240" w:lineRule="auto"/>
        <w:ind w:firstLine="567"/>
        <w:rPr>
          <w:rFonts w:ascii="Times New Roman" w:eastAsia="Phetsarath OT" w:hAnsi="Times New Roman" w:cs="Times New Roman"/>
          <w:sz w:val="20"/>
          <w:szCs w:val="24"/>
          <w:lang w:bidi="lo-LA"/>
        </w:rPr>
      </w:pPr>
      <w:r>
        <w:rPr>
          <w:rFonts w:ascii="Times New Roman" w:eastAsia="Phetsarath OT" w:hAnsi="Times New Roman" w:cs="Times New Roman"/>
          <w:sz w:val="20"/>
          <w:szCs w:val="24"/>
          <w:lang w:bidi="lo-L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292" w:rsidRDefault="0028181D" w:rsidP="0028181D">
      <w:pPr>
        <w:spacing w:line="240" w:lineRule="auto"/>
        <w:ind w:left="851" w:hanging="851"/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28181D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ຄຳສຳຄັນ: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ຄຳທີ 1, ຄຳທີ 2, ຄຳທີ 3, ຄຳທີ 4, ຄຳທີ 5 (ເພັດສະຣາດໂອທີ ຂະໜາດ 12 ເຂັ້ມ: ຄຳສຳຄັນບໍ່ຄວນເກີນ 5 ຄຳສັບ)</w:t>
      </w:r>
    </w:p>
    <w:p w:rsidR="0028181D" w:rsidRDefault="0028181D" w:rsidP="0028181D">
      <w:pPr>
        <w:spacing w:line="240" w:lineRule="auto"/>
        <w:ind w:left="851" w:hanging="851"/>
        <w:jc w:val="center"/>
        <w:rPr>
          <w:rFonts w:ascii="Phetsarath OT" w:eastAsia="Phetsarath OT" w:hAnsi="Phetsarath OT" w:cs="Phetsarath OT"/>
          <w:b/>
          <w:bCs/>
          <w:sz w:val="28"/>
          <w:lang w:bidi="lo-LA"/>
        </w:rPr>
      </w:pPr>
      <w:r w:rsidRPr="00B14835">
        <w:rPr>
          <w:rFonts w:ascii="Times New Roman" w:eastAsia="Phetsarath OT" w:hAnsi="Times New Roman" w:cs="Times New Roman"/>
          <w:b/>
          <w:bCs/>
          <w:sz w:val="32"/>
          <w:szCs w:val="40"/>
          <w:lang w:bidi="lo-LA"/>
        </w:rPr>
        <w:t>Abstract</w:t>
      </w:r>
      <w:r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 xml:space="preserve"> </w:t>
      </w:r>
      <w:r w:rsidRPr="0028181D">
        <w:rPr>
          <w:rFonts w:ascii="Phetsarath OT" w:eastAsia="Phetsarath OT" w:hAnsi="Phetsarath OT" w:cs="Phetsarath OT"/>
          <w:b/>
          <w:bCs/>
          <w:sz w:val="28"/>
          <w:lang w:bidi="lo-LA"/>
        </w:rPr>
        <w:t>(</w:t>
      </w:r>
      <w:r w:rsidR="00B14835">
        <w:rPr>
          <w:rFonts w:ascii="Times New Roman" w:eastAsia="Phetsarath OT" w:hAnsi="Times New Roman" w:cs="Times New Roman"/>
          <w:b/>
          <w:bCs/>
          <w:sz w:val="28"/>
          <w:lang w:bidi="lo-LA"/>
        </w:rPr>
        <w:t>Times New Roman 1</w:t>
      </w:r>
      <w:r w:rsidR="00B14835">
        <w:rPr>
          <w:rFonts w:ascii="Times New Roman" w:eastAsia="Phetsarath OT" w:hAnsi="Times New Roman" w:cs="DokChampa"/>
          <w:b/>
          <w:bCs/>
          <w:sz w:val="28"/>
          <w:lang w:bidi="lo-LA"/>
        </w:rPr>
        <w:t>6</w:t>
      </w:r>
      <w:r w:rsidRPr="0028181D">
        <w:rPr>
          <w:rFonts w:ascii="Times New Roman" w:eastAsia="Phetsarath OT" w:hAnsi="Times New Roman" w:cs="Times New Roman"/>
          <w:b/>
          <w:bCs/>
          <w:sz w:val="28"/>
          <w:lang w:bidi="lo-LA"/>
        </w:rPr>
        <w:t xml:space="preserve"> Bold</w:t>
      </w:r>
      <w:r w:rsidRPr="0028181D">
        <w:rPr>
          <w:rFonts w:ascii="Phetsarath OT" w:eastAsia="Phetsarath OT" w:hAnsi="Phetsarath OT" w:cs="Phetsarath OT"/>
          <w:b/>
          <w:bCs/>
          <w:sz w:val="28"/>
          <w:lang w:bidi="lo-LA"/>
        </w:rPr>
        <w:t>)</w:t>
      </w:r>
    </w:p>
    <w:p w:rsidR="0028181D" w:rsidRDefault="0028181D" w:rsidP="0028181D">
      <w:pPr>
        <w:spacing w:line="240" w:lineRule="auto"/>
        <w:ind w:firstLine="567"/>
        <w:rPr>
          <w:rFonts w:ascii="Times New Roman" w:eastAsia="Phetsarath OT" w:hAnsi="Times New Roman" w:cs="Times New Roman"/>
          <w:sz w:val="24"/>
          <w:szCs w:val="32"/>
          <w:lang w:bidi="lo-LA"/>
        </w:rPr>
      </w:pPr>
      <w:r>
        <w:rPr>
          <w:rFonts w:ascii="Times New Roman" w:eastAsia="Phetsarath OT" w:hAnsi="Times New Roman" w:cs="Times New Roman"/>
          <w:sz w:val="24"/>
          <w:szCs w:val="32"/>
          <w:lang w:bidi="lo-L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Phetsarath OT" w:hAnsi="Times New Roman" w:cs="Times New Roman"/>
          <w:sz w:val="24"/>
          <w:szCs w:val="32"/>
          <w:lang w:bidi="lo-LA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28181D" w:rsidRDefault="00B14835" w:rsidP="00B14835">
      <w:pPr>
        <w:spacing w:line="240" w:lineRule="auto"/>
        <w:ind w:left="1134" w:hanging="1134"/>
        <w:rPr>
          <w:rFonts w:ascii="Times New Roman" w:eastAsia="Phetsarath OT" w:hAnsi="Times New Roman" w:cs="Times New Roman"/>
          <w:sz w:val="24"/>
          <w:szCs w:val="32"/>
          <w:lang w:bidi="lo-LA"/>
        </w:rPr>
      </w:pPr>
      <w:r w:rsidRPr="00B14835">
        <w:rPr>
          <w:rFonts w:ascii="Times New Roman" w:eastAsia="Phetsarath OT" w:hAnsi="Times New Roman" w:cs="Times New Roman"/>
          <w:b/>
          <w:bCs/>
          <w:sz w:val="24"/>
          <w:szCs w:val="32"/>
          <w:lang w:bidi="lo-LA"/>
        </w:rPr>
        <w:t>Keywords:</w:t>
      </w:r>
      <w:r>
        <w:rPr>
          <w:rFonts w:ascii="Times New Roman" w:eastAsia="Phetsarath OT" w:hAnsi="Times New Roman" w:cs="Times New Roman"/>
          <w:sz w:val="24"/>
          <w:szCs w:val="32"/>
          <w:lang w:bidi="lo-LA"/>
        </w:rPr>
        <w:t xml:space="preserve"> </w:t>
      </w:r>
      <w:r w:rsidRPr="00B14835">
        <w:rPr>
          <w:rFonts w:ascii="Times New Roman" w:eastAsia="Phetsarath OT" w:hAnsi="Times New Roman" w:cs="Times New Roman"/>
          <w:b/>
          <w:bCs/>
          <w:sz w:val="24"/>
          <w:szCs w:val="32"/>
          <w:lang w:bidi="lo-LA"/>
        </w:rPr>
        <w:t>Term 1</w:t>
      </w:r>
      <w:r w:rsidR="0028181D" w:rsidRPr="00B14835">
        <w:rPr>
          <w:rFonts w:ascii="Times New Roman" w:eastAsia="Phetsarath OT" w:hAnsi="Times New Roman" w:cs="Times New Roman"/>
          <w:b/>
          <w:bCs/>
          <w:sz w:val="24"/>
          <w:szCs w:val="32"/>
          <w:lang w:bidi="lo-LA"/>
        </w:rPr>
        <w:t>, Term 2</w:t>
      </w:r>
      <w:r w:rsidRPr="00B14835">
        <w:rPr>
          <w:rFonts w:ascii="Times New Roman" w:eastAsia="Phetsarath OT" w:hAnsi="Times New Roman" w:cs="Times New Roman"/>
          <w:b/>
          <w:bCs/>
          <w:sz w:val="24"/>
          <w:szCs w:val="32"/>
          <w:lang w:bidi="lo-LA"/>
        </w:rPr>
        <w:t>, Term 3, Term 4, and Term 5</w:t>
      </w:r>
      <w:r>
        <w:rPr>
          <w:rFonts w:ascii="Times New Roman" w:eastAsia="Phetsarath OT" w:hAnsi="Times New Roman" w:cs="Times New Roman"/>
          <w:sz w:val="24"/>
          <w:szCs w:val="32"/>
          <w:lang w:bidi="lo-LA"/>
        </w:rPr>
        <w:t xml:space="preserve"> (Times New Roman Font size: 12 Bold)</w:t>
      </w:r>
    </w:p>
    <w:p w:rsidR="00B14835" w:rsidRPr="00B14835" w:rsidRDefault="00B14835" w:rsidP="00B14835">
      <w:pPr>
        <w:pStyle w:val="ListParagraph"/>
        <w:numPr>
          <w:ilvl w:val="0"/>
          <w:numId w:val="2"/>
        </w:numPr>
        <w:spacing w:line="240" w:lineRule="auto"/>
        <w:ind w:left="426"/>
        <w:rPr>
          <w:rFonts w:ascii="Phetsarath OT" w:eastAsia="Phetsarath OT" w:hAnsi="Phetsarath OT" w:cs="Phetsarath OT"/>
          <w:sz w:val="24"/>
          <w:szCs w:val="32"/>
          <w:lang w:bidi="lo-LA"/>
        </w:rPr>
      </w:pPr>
      <w:r w:rsidRPr="00B14835"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bidi="lo-LA"/>
        </w:rPr>
        <w:t xml:space="preserve">ບົດນຳ </w:t>
      </w:r>
      <w:r w:rsidRPr="00D65B93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(ເພັດສະຣາດໂອທີ ຂະໜາດ: 16 ເຂັ້ມ)</w:t>
      </w:r>
    </w:p>
    <w:p w:rsidR="00B14835" w:rsidRPr="00D65B93" w:rsidRDefault="00B14835" w:rsidP="00B14835">
      <w:pPr>
        <w:pStyle w:val="ListParagraph"/>
        <w:numPr>
          <w:ilvl w:val="1"/>
          <w:numId w:val="2"/>
        </w:numPr>
        <w:spacing w:line="240" w:lineRule="auto"/>
        <w:rPr>
          <w:rFonts w:ascii="Phetsarath OT" w:eastAsia="Phetsarath OT" w:hAnsi="Phetsarath OT" w:cs="Phetsarath OT"/>
          <w:lang w:bidi="lo-LA"/>
        </w:rPr>
      </w:pPr>
      <w:r>
        <w:rPr>
          <w:rFonts w:ascii="Phetsarath OT" w:eastAsia="Phetsarath OT" w:hAnsi="Phetsarath OT" w:cs="Phetsarath OT" w:hint="cs"/>
          <w:b/>
          <w:bCs/>
          <w:cs/>
          <w:lang w:bidi="lo-LA"/>
        </w:rPr>
        <w:t>ຄວາມເປັນມາ</w:t>
      </w:r>
      <w:r w:rsidR="00D65B93">
        <w:rPr>
          <w:rFonts w:ascii="Phetsarath OT" w:eastAsia="Phetsarath OT" w:hAnsi="Phetsarath OT" w:cs="Phetsarath OT" w:hint="cs"/>
          <w:b/>
          <w:bCs/>
          <w:cs/>
          <w:lang w:bidi="lo-LA"/>
        </w:rPr>
        <w:t xml:space="preserve"> </w:t>
      </w:r>
      <w:r w:rsidR="00D65B93" w:rsidRPr="00D65B93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(ເພັດສະຣາດໂອທີ ຂະໜາດ: 14 ເຂັ້ມ)</w:t>
      </w:r>
    </w:p>
    <w:p w:rsidR="00D65B93" w:rsidRPr="00D65B93" w:rsidRDefault="00D65B93" w:rsidP="00D65B93">
      <w:pPr>
        <w:pStyle w:val="ListParagraph"/>
        <w:spacing w:line="240" w:lineRule="auto"/>
        <w:ind w:left="0" w:firstLine="906"/>
        <w:rPr>
          <w:rFonts w:ascii="Times New Roman" w:eastAsia="Phetsarath OT" w:hAnsi="Times New Roman" w:cs="Times New Roman"/>
          <w:sz w:val="20"/>
          <w:szCs w:val="24"/>
          <w:lang w:bidi="lo-LA"/>
        </w:rPr>
      </w:pPr>
      <w:r w:rsidRPr="00D65B93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ເນື້ອໃນແມ່ນເພັດສະຣາດໂອທີ ຂະໜາດ 12 ທຳມະດາ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</w:t>
      </w:r>
      <w:r>
        <w:rPr>
          <w:rFonts w:ascii="Times New Roman" w:eastAsia="Phetsarath OT" w:hAnsi="Times New Roman" w:cs="Times New Roman"/>
          <w:sz w:val="20"/>
          <w:szCs w:val="24"/>
          <w:lang w:bidi="lo-LA"/>
        </w:rPr>
        <w:t>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14835" w:rsidRPr="00D65B93" w:rsidRDefault="00B14835" w:rsidP="00B14835">
      <w:pPr>
        <w:pStyle w:val="ListParagraph"/>
        <w:numPr>
          <w:ilvl w:val="1"/>
          <w:numId w:val="2"/>
        </w:numPr>
        <w:spacing w:line="240" w:lineRule="auto"/>
        <w:rPr>
          <w:rFonts w:ascii="Phetsarath OT" w:eastAsia="Phetsarath OT" w:hAnsi="Phetsarath OT" w:cs="Phetsarath OT"/>
          <w:lang w:bidi="lo-LA"/>
        </w:rPr>
      </w:pPr>
      <w:r>
        <w:rPr>
          <w:rFonts w:ascii="Phetsarath OT" w:eastAsia="Phetsarath OT" w:hAnsi="Phetsarath OT" w:cs="Phetsarath OT" w:hint="cs"/>
          <w:b/>
          <w:bCs/>
          <w:cs/>
          <w:lang w:bidi="lo-LA"/>
        </w:rPr>
        <w:t>ວັດຖຸປະສົງຂອງການວິໄຈ</w:t>
      </w:r>
      <w:r w:rsidR="00D65B93">
        <w:rPr>
          <w:rFonts w:ascii="Phetsarath OT" w:eastAsia="Phetsarath OT" w:hAnsi="Phetsarath OT" w:cs="Phetsarath OT" w:hint="cs"/>
          <w:b/>
          <w:bCs/>
          <w:cs/>
          <w:lang w:bidi="lo-LA"/>
        </w:rPr>
        <w:t xml:space="preserve"> </w:t>
      </w:r>
      <w:r w:rsidR="00D65B93" w:rsidRPr="00D65B93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(ເພັດສະຣາດໂອທີ ຂະໜາດ: 14 ເຂັ້ມ)</w:t>
      </w:r>
    </w:p>
    <w:p w:rsidR="00D65B93" w:rsidRDefault="00D65B93" w:rsidP="00D65B93">
      <w:pPr>
        <w:pStyle w:val="ListParagraph"/>
        <w:spacing w:line="240" w:lineRule="auto"/>
        <w:ind w:left="906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ວັດຖຸປະສົງການວິໄຈຄັ້ງນີ້ປະກອບມີ 3 ວັດຖຸປະສົງ ຄື</w:t>
      </w:r>
    </w:p>
    <w:p w:rsidR="00D65B93" w:rsidRDefault="00D65B93" w:rsidP="00D65B93">
      <w:pPr>
        <w:pStyle w:val="ListParagraph"/>
        <w:numPr>
          <w:ilvl w:val="0"/>
          <w:numId w:val="3"/>
        </w:numPr>
        <w:spacing w:line="240" w:lineRule="auto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ເພື່ອ ..........................................................................................................</w:t>
      </w:r>
    </w:p>
    <w:p w:rsidR="00D65B93" w:rsidRDefault="00D65B93" w:rsidP="00D65B93">
      <w:pPr>
        <w:pStyle w:val="ListParagraph"/>
        <w:numPr>
          <w:ilvl w:val="0"/>
          <w:numId w:val="3"/>
        </w:numPr>
        <w:spacing w:line="240" w:lineRule="auto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ເພື່ອ ..........................................................................................................</w:t>
      </w:r>
    </w:p>
    <w:p w:rsidR="00D65B93" w:rsidRPr="00D65B93" w:rsidRDefault="00D65B93" w:rsidP="00D65B93">
      <w:pPr>
        <w:pStyle w:val="ListParagraph"/>
        <w:numPr>
          <w:ilvl w:val="0"/>
          <w:numId w:val="3"/>
        </w:numPr>
        <w:spacing w:line="240" w:lineRule="auto"/>
        <w:rPr>
          <w:rFonts w:ascii="Phetsarath OT" w:eastAsia="Phetsarath OT" w:hAnsi="Phetsarath OT" w:cs="Phetsarath OT"/>
          <w:sz w:val="20"/>
          <w:szCs w:val="24"/>
          <w:cs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ເພື່ອ .........................................................................................................</w:t>
      </w:r>
    </w:p>
    <w:p w:rsidR="00B14835" w:rsidRPr="00D65B93" w:rsidRDefault="00B14835" w:rsidP="00B14835">
      <w:pPr>
        <w:pStyle w:val="ListParagraph"/>
        <w:numPr>
          <w:ilvl w:val="1"/>
          <w:numId w:val="2"/>
        </w:numPr>
        <w:spacing w:line="240" w:lineRule="auto"/>
        <w:rPr>
          <w:rFonts w:ascii="Phetsarath OT" w:eastAsia="Phetsarath OT" w:hAnsi="Phetsarath OT" w:cs="Phetsarath OT"/>
          <w:b/>
          <w:bCs/>
          <w:lang w:bidi="lo-LA"/>
        </w:rPr>
      </w:pPr>
      <w:r w:rsidRPr="00B14835">
        <w:rPr>
          <w:rFonts w:ascii="Phetsarath OT" w:eastAsia="Phetsarath OT" w:hAnsi="Phetsarath OT" w:cs="Phetsarath OT" w:hint="cs"/>
          <w:b/>
          <w:bCs/>
          <w:cs/>
          <w:lang w:bidi="lo-LA"/>
        </w:rPr>
        <w:t>ນິຍາມສັບສະເພາະ</w:t>
      </w:r>
      <w:r w:rsidR="00D65B93">
        <w:rPr>
          <w:rFonts w:ascii="Phetsarath OT" w:eastAsia="Phetsarath OT" w:hAnsi="Phetsarath OT" w:cs="Phetsarath OT" w:hint="cs"/>
          <w:b/>
          <w:bCs/>
          <w:cs/>
          <w:lang w:bidi="lo-LA"/>
        </w:rPr>
        <w:t xml:space="preserve"> </w:t>
      </w:r>
      <w:r w:rsidR="00D65B93" w:rsidRPr="00D65B93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(ເພັດສະຣາດໂອທີ ຂະໜາດ: 14 ເຂັ້ມ)</w:t>
      </w:r>
    </w:p>
    <w:p w:rsidR="00D65B93" w:rsidRDefault="00D65B93" w:rsidP="00D65B93">
      <w:pPr>
        <w:pStyle w:val="ListParagraph"/>
        <w:spacing w:line="240" w:lineRule="auto"/>
        <w:ind w:left="906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ການວິໄຈໃນຊັ້ນຮຽນ ໝາຍເຖິງ ..................................................................................</w:t>
      </w:r>
    </w:p>
    <w:p w:rsidR="00BB43F6" w:rsidRDefault="00BB43F6" w:rsidP="00D65B93">
      <w:pPr>
        <w:pStyle w:val="ListParagraph"/>
        <w:spacing w:line="240" w:lineRule="auto"/>
        <w:ind w:left="906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ການດູແລໃຫ້ຄຳປຶກສາແນະນຳ ໝາຍເຖິງ ........................................................................</w:t>
      </w:r>
    </w:p>
    <w:p w:rsidR="00D65B93" w:rsidRDefault="00BB43F6" w:rsidP="00D65B93">
      <w:pPr>
        <w:pStyle w:val="ListParagraph"/>
        <w:spacing w:line="240" w:lineRule="auto"/>
        <w:ind w:left="906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ຮູບແບບ ໝາຍເຖິງ .................................................................................................</w:t>
      </w:r>
    </w:p>
    <w:p w:rsidR="00BB43F6" w:rsidRDefault="00BB43F6" w:rsidP="00D65B93">
      <w:pPr>
        <w:pStyle w:val="ListParagraph"/>
        <w:spacing w:line="240" w:lineRule="auto"/>
        <w:ind w:left="906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ຄູວິທະຍາໄລຄູສະຫວັນນະເຂດ ໝາຍເຖິງ .......................................................................</w:t>
      </w:r>
    </w:p>
    <w:p w:rsidR="00D65B93" w:rsidRPr="00D65B93" w:rsidRDefault="00D65B93" w:rsidP="00D65B93">
      <w:pPr>
        <w:pStyle w:val="ListParagraph"/>
        <w:spacing w:line="240" w:lineRule="auto"/>
        <w:ind w:left="906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B14835" w:rsidRPr="00B14835" w:rsidRDefault="00B14835" w:rsidP="00B14835">
      <w:pPr>
        <w:pStyle w:val="ListParagraph"/>
        <w:numPr>
          <w:ilvl w:val="0"/>
          <w:numId w:val="2"/>
        </w:numPr>
        <w:spacing w:line="240" w:lineRule="auto"/>
        <w:ind w:left="426"/>
        <w:rPr>
          <w:rFonts w:ascii="Phetsarath OT" w:eastAsia="Phetsarath OT" w:hAnsi="Phetsarath OT" w:cs="Phetsarath OT"/>
          <w:sz w:val="24"/>
          <w:szCs w:val="32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bidi="lo-LA"/>
        </w:rPr>
        <w:t xml:space="preserve">ວິທີດຳເນີນການວິໄຈ </w:t>
      </w:r>
      <w:r w:rsidRPr="00D65B93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(ເພັດສະຣາດໂອທີ ຂະໜາດ: 16 ເຂັ້ມ)</w:t>
      </w:r>
    </w:p>
    <w:p w:rsidR="00B14835" w:rsidRPr="00BB43F6" w:rsidRDefault="00B14835" w:rsidP="00B14835">
      <w:pPr>
        <w:pStyle w:val="ListParagraph"/>
        <w:numPr>
          <w:ilvl w:val="1"/>
          <w:numId w:val="2"/>
        </w:numPr>
        <w:spacing w:line="240" w:lineRule="auto"/>
        <w:rPr>
          <w:rFonts w:ascii="Phetsarath OT" w:eastAsia="Phetsarath OT" w:hAnsi="Phetsarath OT" w:cs="Phetsarath OT"/>
          <w:b/>
          <w:bCs/>
          <w:lang w:bidi="lo-LA"/>
        </w:rPr>
      </w:pPr>
      <w:r>
        <w:rPr>
          <w:rFonts w:ascii="Phetsarath OT" w:eastAsia="Phetsarath OT" w:hAnsi="Phetsarath OT" w:cs="Phetsarath OT" w:hint="cs"/>
          <w:b/>
          <w:bCs/>
          <w:cs/>
          <w:lang w:bidi="lo-LA"/>
        </w:rPr>
        <w:t>ແບບແຜນການວິໄຈ</w:t>
      </w:r>
      <w:r w:rsidR="00D65B93">
        <w:rPr>
          <w:rFonts w:ascii="Phetsarath OT" w:eastAsia="Phetsarath OT" w:hAnsi="Phetsarath OT" w:cs="Phetsarath OT" w:hint="cs"/>
          <w:b/>
          <w:bCs/>
          <w:cs/>
          <w:lang w:bidi="lo-LA"/>
        </w:rPr>
        <w:t xml:space="preserve"> </w:t>
      </w:r>
      <w:r w:rsidR="00D65B93" w:rsidRPr="00D65B93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(ເພັດສະຣາດໂອທີ ຂະໜາດ: 14 ເຂັ້ມ)</w:t>
      </w:r>
    </w:p>
    <w:p w:rsidR="00BB43F6" w:rsidRPr="00BB43F6" w:rsidRDefault="00BB43F6" w:rsidP="00BB43F6">
      <w:pPr>
        <w:pStyle w:val="ListParagraph"/>
        <w:spacing w:line="240" w:lineRule="auto"/>
        <w:ind w:left="0" w:firstLine="906"/>
        <w:jc w:val="both"/>
        <w:rPr>
          <w:rFonts w:ascii="Phetsarath OT" w:eastAsia="Phetsarath OT" w:hAnsi="Phetsarath OT" w:cs="Phetsarath OT"/>
          <w:sz w:val="20"/>
          <w:szCs w:val="24"/>
          <w:cs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ແບບແຜນການວິໄຈຄັ້ງນີ້ເປັນການວິໄຈ ແລະ ພັດທະນາ (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R&amp;D: Research and </w:t>
      </w:r>
      <w:proofErr w:type="spellStart"/>
      <w:r>
        <w:rPr>
          <w:rFonts w:ascii="Phetsarath OT" w:eastAsia="Phetsarath OT" w:hAnsi="Phetsarath OT" w:cs="Phetsarath OT"/>
          <w:sz w:val="20"/>
          <w:szCs w:val="24"/>
          <w:lang w:bidi="lo-LA"/>
        </w:rPr>
        <w:t>Dvelopment</w:t>
      </w:r>
      <w:proofErr w:type="spellEnd"/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)</w:t>
      </w:r>
      <w:r>
        <w:rPr>
          <w:rFonts w:ascii="Phetsarath OT" w:eastAsia="Phetsarath OT" w:hAnsi="Phetsarath OT" w:cs="Phetsarath OT"/>
          <w:sz w:val="20"/>
          <w:szCs w:val="24"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ທີ່ປະກອບດ້ວຍ 4 ໄລຍະ ຄື ຂັ້ນຕອນທີ 1 ການສຶກສາສະພາບຄວາມຕ້ອງການໃນການພັດທະນ ຂັ້ນທີ 2 ຂັ້ນຕອນການສ້າງຮູບແບບ ຂັ້ນຕອນທີ 3 ຂັ້ນຕອນການນຳໄປໃຊ້ ຂັ້ນຕອນທີ 4 ຂັ້ນຕອນການປະເມີນຮູບແບບ</w:t>
      </w:r>
    </w:p>
    <w:p w:rsidR="00B14835" w:rsidRPr="00BB43F6" w:rsidRDefault="00B14835" w:rsidP="00B14835">
      <w:pPr>
        <w:pStyle w:val="ListParagraph"/>
        <w:numPr>
          <w:ilvl w:val="1"/>
          <w:numId w:val="2"/>
        </w:numPr>
        <w:spacing w:line="240" w:lineRule="auto"/>
        <w:rPr>
          <w:rFonts w:ascii="Phetsarath OT" w:eastAsia="Phetsarath OT" w:hAnsi="Phetsarath OT" w:cs="Phetsarath OT"/>
          <w:b/>
          <w:bCs/>
          <w:lang w:bidi="lo-LA"/>
        </w:rPr>
      </w:pPr>
      <w:r>
        <w:rPr>
          <w:rFonts w:ascii="Phetsarath OT" w:eastAsia="Phetsarath OT" w:hAnsi="Phetsarath OT" w:cs="Phetsarath OT" w:hint="cs"/>
          <w:b/>
          <w:bCs/>
          <w:cs/>
          <w:lang w:bidi="lo-LA"/>
        </w:rPr>
        <w:t>ປະຊາກອນ ແລະ ກຸ່ມຕົວຢ່າງ</w:t>
      </w:r>
      <w:r w:rsidR="00D65B93">
        <w:rPr>
          <w:rFonts w:ascii="Phetsarath OT" w:eastAsia="Phetsarath OT" w:hAnsi="Phetsarath OT" w:cs="Phetsarath OT" w:hint="cs"/>
          <w:b/>
          <w:bCs/>
          <w:cs/>
          <w:lang w:bidi="lo-LA"/>
        </w:rPr>
        <w:t xml:space="preserve"> </w:t>
      </w:r>
      <w:r w:rsidR="00D65B93" w:rsidRPr="00D65B93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(ເພັດສະຣາດໂອທີ ຂະໜາດ: 14 ເຂັ້ມ)</w:t>
      </w:r>
    </w:p>
    <w:p w:rsidR="00BB43F6" w:rsidRPr="00BB43F6" w:rsidRDefault="00BB43F6" w:rsidP="00BB43F6">
      <w:pPr>
        <w:pStyle w:val="ListParagraph"/>
        <w:spacing w:line="240" w:lineRule="auto"/>
        <w:ind w:left="0" w:firstLine="906"/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ກຸ່ມຕົວຢ່າງທີ່ໃຊ້ໃນການວິໄຈຄັ້ງນີ້ແມ່ນ .......................................................................   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4835" w:rsidRPr="00BB43F6" w:rsidRDefault="00B14835" w:rsidP="00B14835">
      <w:pPr>
        <w:pStyle w:val="ListParagraph"/>
        <w:numPr>
          <w:ilvl w:val="1"/>
          <w:numId w:val="2"/>
        </w:numPr>
        <w:spacing w:line="240" w:lineRule="auto"/>
        <w:rPr>
          <w:rFonts w:ascii="Phetsarath OT" w:eastAsia="Phetsarath OT" w:hAnsi="Phetsarath OT" w:cs="Phetsarath OT"/>
          <w:b/>
          <w:bCs/>
          <w:lang w:bidi="lo-LA"/>
        </w:rPr>
      </w:pPr>
      <w:r>
        <w:rPr>
          <w:rFonts w:ascii="Phetsarath OT" w:eastAsia="Phetsarath OT" w:hAnsi="Phetsarath OT" w:cs="Phetsarath OT" w:hint="cs"/>
          <w:b/>
          <w:bCs/>
          <w:cs/>
          <w:lang w:bidi="lo-LA"/>
        </w:rPr>
        <w:t>ເຄື່ອງມືທີ່ໃຊ້ໃນການວິໄຈ</w:t>
      </w:r>
      <w:r w:rsidR="00D65B93">
        <w:rPr>
          <w:rFonts w:ascii="Phetsarath OT" w:eastAsia="Phetsarath OT" w:hAnsi="Phetsarath OT" w:cs="Phetsarath OT" w:hint="cs"/>
          <w:b/>
          <w:bCs/>
          <w:cs/>
          <w:lang w:bidi="lo-LA"/>
        </w:rPr>
        <w:t xml:space="preserve"> </w:t>
      </w:r>
      <w:r w:rsidR="00D65B93" w:rsidRPr="00D65B93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(ເພັດສະຣາດໂອທີ ຂະໜາດ: 14 ເຂັ້ມ)</w:t>
      </w:r>
    </w:p>
    <w:p w:rsidR="00BB43F6" w:rsidRDefault="00BB43F6" w:rsidP="00BB43F6">
      <w:pPr>
        <w:pStyle w:val="ListParagraph"/>
        <w:spacing w:line="240" w:lineRule="auto"/>
        <w:ind w:left="906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ເຄື່ອງມືທີ່ໃຊ້ໃນການວິໄຈຄັ້ງນີ້ປະກອບມີ 18 ຊຸດ ດັ່ງນີ້:</w:t>
      </w:r>
    </w:p>
    <w:p w:rsidR="00BB43F6" w:rsidRDefault="00BB43F6" w:rsidP="00BB43F6">
      <w:pPr>
        <w:pStyle w:val="ListParagraph"/>
        <w:spacing w:line="240" w:lineRule="auto"/>
        <w:ind w:left="906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ຊຸດທີ 1 .................................................................................................</w:t>
      </w:r>
    </w:p>
    <w:p w:rsidR="00BB43F6" w:rsidRDefault="00BB43F6" w:rsidP="00BB43F6">
      <w:pPr>
        <w:pStyle w:val="ListParagraph"/>
        <w:spacing w:line="240" w:lineRule="auto"/>
        <w:ind w:left="906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ຊຸດທີ 2 ................................................................................................</w:t>
      </w:r>
    </w:p>
    <w:p w:rsidR="00BB43F6" w:rsidRPr="00BB43F6" w:rsidRDefault="00BB43F6" w:rsidP="00BB43F6">
      <w:pPr>
        <w:pStyle w:val="ListParagraph"/>
        <w:spacing w:line="240" w:lineRule="auto"/>
        <w:ind w:left="906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lastRenderedPageBreak/>
        <w:t>..........................................................................................................</w:t>
      </w:r>
      <w:r w:rsidR="00595D6C">
        <w:rPr>
          <w:rFonts w:ascii="Phetsarath OT" w:eastAsia="Phetsarath OT" w:hAnsi="Phetsarath OT" w:cs="Phetsarath OT"/>
          <w:sz w:val="20"/>
          <w:szCs w:val="24"/>
          <w:lang w:bidi="lo-LA"/>
        </w:rPr>
        <w:t>...................</w:t>
      </w:r>
    </w:p>
    <w:p w:rsidR="00B14835" w:rsidRPr="00BB43F6" w:rsidRDefault="00D65B93" w:rsidP="00B14835">
      <w:pPr>
        <w:pStyle w:val="ListParagraph"/>
        <w:numPr>
          <w:ilvl w:val="1"/>
          <w:numId w:val="2"/>
        </w:numPr>
        <w:spacing w:line="240" w:lineRule="auto"/>
        <w:rPr>
          <w:rFonts w:ascii="Phetsarath OT" w:eastAsia="Phetsarath OT" w:hAnsi="Phetsarath OT" w:cs="Phetsarath OT"/>
          <w:b/>
          <w:bCs/>
          <w:lang w:bidi="lo-LA"/>
        </w:rPr>
      </w:pPr>
      <w:r>
        <w:rPr>
          <w:rFonts w:ascii="Phetsarath OT" w:eastAsia="Phetsarath OT" w:hAnsi="Phetsarath OT" w:cs="Phetsarath OT" w:hint="cs"/>
          <w:b/>
          <w:bCs/>
          <w:cs/>
          <w:lang w:bidi="lo-LA"/>
        </w:rPr>
        <w:t xml:space="preserve">ການເກັບລວບລວມຂໍ້ມູນ </w:t>
      </w:r>
      <w:r w:rsidRPr="00D65B93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(ເພັດສະຣາດໂອທີ ຂະໜາດ: 14 ເຂັ້ມ)</w:t>
      </w:r>
    </w:p>
    <w:p w:rsidR="00BB43F6" w:rsidRPr="00BB43F6" w:rsidRDefault="00BB43F6" w:rsidP="00BB43F6">
      <w:pPr>
        <w:pStyle w:val="ListParagraph"/>
        <w:spacing w:line="240" w:lineRule="auto"/>
        <w:ind w:left="0" w:firstLine="906"/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ການເກັບລວບລວມຂໍ້ມູນຈາກ ................................................................................ ..............................................................................................................................................................................................</w:t>
      </w:r>
      <w:r w:rsidR="00595D6C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....................</w:t>
      </w:r>
      <w:r w:rsidR="00595D6C">
        <w:rPr>
          <w:rFonts w:ascii="Phetsarath OT" w:eastAsia="Phetsarath OT" w:hAnsi="Phetsarath OT" w:cs="Phetsarath OT"/>
          <w:sz w:val="20"/>
          <w:szCs w:val="24"/>
          <w:lang w:bidi="lo-LA"/>
        </w:rPr>
        <w:t>.</w:t>
      </w:r>
      <w:r w:rsidR="00595D6C" w:rsidRPr="00595D6C">
        <w:rPr>
          <w:rFonts w:ascii="Phetsarath OT" w:eastAsia="Phetsarath OT" w:hAnsi="Phetsarath OT" w:cs="Phetsarath OT"/>
          <w:sz w:val="24"/>
          <w:szCs w:val="32"/>
          <w:lang w:bidi="lo-LA"/>
        </w:rPr>
        <w:t>.............................................................</w:t>
      </w:r>
    </w:p>
    <w:p w:rsidR="00D65B93" w:rsidRPr="00BB43F6" w:rsidRDefault="00D65B93" w:rsidP="00B14835">
      <w:pPr>
        <w:pStyle w:val="ListParagraph"/>
        <w:numPr>
          <w:ilvl w:val="1"/>
          <w:numId w:val="2"/>
        </w:numPr>
        <w:spacing w:line="240" w:lineRule="auto"/>
        <w:rPr>
          <w:rFonts w:ascii="Phetsarath OT" w:eastAsia="Phetsarath OT" w:hAnsi="Phetsarath OT" w:cs="Phetsarath OT"/>
          <w:b/>
          <w:bCs/>
          <w:lang w:bidi="lo-LA"/>
        </w:rPr>
      </w:pPr>
      <w:r>
        <w:rPr>
          <w:rFonts w:ascii="Phetsarath OT" w:eastAsia="Phetsarath OT" w:hAnsi="Phetsarath OT" w:cs="Phetsarath OT" w:hint="cs"/>
          <w:b/>
          <w:bCs/>
          <w:cs/>
          <w:lang w:bidi="lo-LA"/>
        </w:rPr>
        <w:t xml:space="preserve">ສະຖິຕິທີ່ໃຊ້ໃນການວິໄຈ </w:t>
      </w:r>
      <w:r w:rsidRPr="00D65B93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(ເພັດສະຣາດໂອທີ ຂະໜາດ: 14 ເຂັ້ມ)</w:t>
      </w:r>
    </w:p>
    <w:p w:rsidR="00BB43F6" w:rsidRPr="00595D6C" w:rsidRDefault="00BB43F6" w:rsidP="00BB43F6">
      <w:pPr>
        <w:pStyle w:val="ListParagraph"/>
        <w:spacing w:line="240" w:lineRule="auto"/>
        <w:ind w:left="0" w:firstLine="906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ສະຖິຕິທີ່ໃຊ້ໃນການວິໄຈຄັ້ງນີ້ ປະກອບມີ ຄ່າສະເລຍ, ອັດຕາສ່</w:t>
      </w:r>
      <w:r w:rsidR="00595D6C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ວນຮ້ອຍ, ສ່ວນບ້ຽງເບນມາດຕະຖານ, ..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................................................................................................................................................................................................</w:t>
      </w:r>
      <w:r w:rsidR="00595D6C">
        <w:rPr>
          <w:rFonts w:ascii="Phetsarath OT" w:eastAsia="Phetsarath OT" w:hAnsi="Phetsarath OT" w:cs="Phetsarath OT"/>
          <w:sz w:val="24"/>
          <w:szCs w:val="24"/>
          <w:lang w:bidi="lo-LA"/>
        </w:rPr>
        <w:t>..............................................................................</w:t>
      </w:r>
    </w:p>
    <w:p w:rsidR="00AA3384" w:rsidRPr="00BB43F6" w:rsidRDefault="00AA3384" w:rsidP="00BB43F6">
      <w:pPr>
        <w:pStyle w:val="ListParagraph"/>
        <w:spacing w:line="240" w:lineRule="auto"/>
        <w:ind w:left="0" w:firstLine="906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B14835" w:rsidRPr="00BB43F6" w:rsidRDefault="00B14835" w:rsidP="00B14835">
      <w:pPr>
        <w:pStyle w:val="ListParagraph"/>
        <w:numPr>
          <w:ilvl w:val="0"/>
          <w:numId w:val="2"/>
        </w:numPr>
        <w:spacing w:line="240" w:lineRule="auto"/>
        <w:ind w:left="426"/>
        <w:rPr>
          <w:rFonts w:ascii="Phetsarath OT" w:eastAsia="Phetsarath OT" w:hAnsi="Phetsarath OT" w:cs="Phetsarath OT"/>
          <w:sz w:val="24"/>
          <w:szCs w:val="32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bidi="lo-LA"/>
        </w:rPr>
        <w:t xml:space="preserve">ຜົນການວິໄຈ </w:t>
      </w:r>
      <w:r w:rsidRPr="00D65B93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(ເພັດສະຣາດໂອທີ ຂະໜາດ: 16 ເຂັ້ມ)</w:t>
      </w:r>
    </w:p>
    <w:p w:rsidR="00BB43F6" w:rsidRPr="00BB43F6" w:rsidRDefault="00AA3384" w:rsidP="00BB43F6">
      <w:pPr>
        <w:pStyle w:val="ListParagraph"/>
        <w:spacing w:line="240" w:lineRule="auto"/>
        <w:ind w:left="426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ຈາກການເກັບລວບລວມຂໍ້ມູນ ຜູ້ວິໄຈສາມາດວິເຄາະຂໍ້ມູນເປັນລາຍລະອຽດໄດ້ດັ່ງນີ້:</w:t>
      </w:r>
    </w:p>
    <w:p w:rsidR="00D65B93" w:rsidRDefault="00D65B93" w:rsidP="00D65B93">
      <w:pPr>
        <w:pStyle w:val="ListParagraph"/>
        <w:numPr>
          <w:ilvl w:val="1"/>
          <w:numId w:val="2"/>
        </w:numPr>
        <w:spacing w:line="240" w:lineRule="auto"/>
        <w:rPr>
          <w:rFonts w:ascii="Phetsarath OT" w:eastAsia="Phetsarath OT" w:hAnsi="Phetsarath OT" w:cs="Phetsarath OT"/>
          <w:b/>
          <w:bCs/>
          <w:lang w:bidi="lo-LA"/>
        </w:rPr>
      </w:pPr>
      <w:r>
        <w:rPr>
          <w:rFonts w:ascii="Phetsarath OT" w:eastAsia="Phetsarath OT" w:hAnsi="Phetsarath OT" w:cs="Phetsarath OT" w:hint="cs"/>
          <w:b/>
          <w:bCs/>
          <w:cs/>
          <w:lang w:bidi="lo-LA"/>
        </w:rPr>
        <w:t>ຜົນການວິໄຈທີ 1</w:t>
      </w:r>
    </w:p>
    <w:p w:rsidR="00D65B93" w:rsidRPr="00D65B93" w:rsidRDefault="00D65B93" w:rsidP="00D65B93">
      <w:pPr>
        <w:pStyle w:val="ListParagraph"/>
        <w:numPr>
          <w:ilvl w:val="1"/>
          <w:numId w:val="2"/>
        </w:numPr>
        <w:spacing w:line="240" w:lineRule="auto"/>
        <w:rPr>
          <w:rFonts w:ascii="Phetsarath OT" w:eastAsia="Phetsarath OT" w:hAnsi="Phetsarath OT" w:cs="Phetsarath OT"/>
          <w:lang w:bidi="lo-LA"/>
        </w:rPr>
      </w:pPr>
      <w:r>
        <w:rPr>
          <w:rFonts w:ascii="Phetsarath OT" w:eastAsia="Phetsarath OT" w:hAnsi="Phetsarath OT" w:cs="Phetsarath OT" w:hint="cs"/>
          <w:b/>
          <w:bCs/>
          <w:cs/>
          <w:lang w:bidi="lo-LA"/>
        </w:rPr>
        <w:t>ຜົນການວິໄຈທີ 2</w:t>
      </w:r>
    </w:p>
    <w:p w:rsidR="00D65B93" w:rsidRPr="00D65B93" w:rsidRDefault="00D65B93" w:rsidP="00D65B93">
      <w:pPr>
        <w:pStyle w:val="ListParagraph"/>
        <w:numPr>
          <w:ilvl w:val="1"/>
          <w:numId w:val="2"/>
        </w:numPr>
        <w:spacing w:line="240" w:lineRule="auto"/>
        <w:rPr>
          <w:rFonts w:ascii="Phetsarath OT" w:eastAsia="Phetsarath OT" w:hAnsi="Phetsarath OT" w:cs="Phetsarath OT"/>
          <w:lang w:bidi="lo-LA"/>
        </w:rPr>
      </w:pPr>
      <w:r>
        <w:rPr>
          <w:rFonts w:ascii="Phetsarath OT" w:eastAsia="Phetsarath OT" w:hAnsi="Phetsarath OT" w:cs="Phetsarath OT" w:hint="cs"/>
          <w:b/>
          <w:bCs/>
          <w:cs/>
          <w:lang w:bidi="lo-LA"/>
        </w:rPr>
        <w:t>ຜົນການວິໄຈທີ 3</w:t>
      </w:r>
    </w:p>
    <w:p w:rsidR="00D65B93" w:rsidRDefault="00D65B93" w:rsidP="00D65B93">
      <w:pPr>
        <w:pStyle w:val="ListParagraph"/>
        <w:spacing w:line="240" w:lineRule="auto"/>
        <w:ind w:left="0" w:firstLine="906"/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D65B93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(ຈຳນວນຜົນການວິເຄາະຂໍ້ມູນແມ່ນຂື້ນກັບຈຳນວນຂໍ້ຂອງວັດຖຸປະສົງການວິໄຈ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ແລະ ຕ້ອງສະແດງດ້ວຍຕາຕະລາງຜົນການວິເຄາະ ຖ້າເປັນຂໍ້ມູນດ້ານປະລິມານ ວິເຄາະດ້ວຍການພັນລະນາ ຖ້າເປັນຂໍ້ມູນດ້ວຍຄຸນນະພາບ</w:t>
      </w:r>
      <w:r w:rsidRPr="00D65B93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)</w:t>
      </w:r>
    </w:p>
    <w:p w:rsidR="00AA3384" w:rsidRPr="00D65B93" w:rsidRDefault="00AA3384" w:rsidP="00D65B93">
      <w:pPr>
        <w:pStyle w:val="ListParagraph"/>
        <w:spacing w:line="240" w:lineRule="auto"/>
        <w:ind w:left="0" w:firstLine="906"/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</w:p>
    <w:p w:rsidR="00B14835" w:rsidRPr="00AA3384" w:rsidRDefault="00595D6C" w:rsidP="00B14835">
      <w:pPr>
        <w:pStyle w:val="ListParagraph"/>
        <w:numPr>
          <w:ilvl w:val="0"/>
          <w:numId w:val="2"/>
        </w:numPr>
        <w:spacing w:line="240" w:lineRule="auto"/>
        <w:ind w:left="426"/>
        <w:rPr>
          <w:rFonts w:ascii="Phetsarath OT" w:eastAsia="Phetsarath OT" w:hAnsi="Phetsarath OT" w:cs="Phetsarath OT"/>
          <w:sz w:val="24"/>
          <w:szCs w:val="32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bidi="lo-LA"/>
        </w:rPr>
        <w:t xml:space="preserve"> </w:t>
      </w:r>
      <w:r w:rsidR="00B14835"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bidi="lo-LA"/>
        </w:rPr>
        <w:t xml:space="preserve">ອະພິປາຍຜົນການວິໄຈ </w:t>
      </w:r>
      <w:r w:rsidR="00B14835" w:rsidRPr="00D65B93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(ເພັດສະຣາດໂອທີ ຂະໜາດ: 16 ເຂັ້ມ)</w:t>
      </w:r>
      <w:r w:rsidR="00D65B93" w:rsidRPr="00D65B93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 xml:space="preserve"> </w:t>
      </w:r>
    </w:p>
    <w:p w:rsidR="00AA3384" w:rsidRDefault="00AA3384" w:rsidP="00595D6C">
      <w:pPr>
        <w:pStyle w:val="ListParagraph"/>
        <w:spacing w:line="240" w:lineRule="auto"/>
        <w:ind w:left="0" w:firstLine="426"/>
        <w:jc w:val="thaiDistribute"/>
        <w:rPr>
          <w:rFonts w:ascii="Phetsarath OT" w:eastAsia="Phetsarath OT" w:hAnsi="Phetsarath OT" w:cs="Phetsarath OT"/>
          <w:lang w:bidi="lo-LA"/>
        </w:rPr>
      </w:pPr>
      <w:r>
        <w:rPr>
          <w:rFonts w:ascii="Phetsarath OT" w:eastAsia="Phetsarath OT" w:hAnsi="Phetsarath OT" w:cs="Phetsarath OT" w:hint="cs"/>
          <w:cs/>
          <w:lang w:bidi="lo-LA"/>
        </w:rPr>
        <w:t>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</w:t>
      </w:r>
      <w:r w:rsidR="00595D6C">
        <w:rPr>
          <w:rFonts w:ascii="Phetsarath OT" w:eastAsia="Phetsarath OT" w:hAnsi="Phetsarath OT" w:cs="Phetsarath OT"/>
          <w:lang w:bidi="lo-LA"/>
        </w:rPr>
        <w:t>.......................................</w:t>
      </w:r>
    </w:p>
    <w:p w:rsidR="00AA3384" w:rsidRPr="00AA3384" w:rsidRDefault="00AA3384" w:rsidP="00AA3384">
      <w:pPr>
        <w:pStyle w:val="ListParagraph"/>
        <w:spacing w:line="240" w:lineRule="auto"/>
        <w:ind w:left="0" w:firstLine="426"/>
        <w:rPr>
          <w:rFonts w:ascii="Phetsarath OT" w:eastAsia="Phetsarath OT" w:hAnsi="Phetsarath OT" w:cs="Phetsarath OT"/>
          <w:lang w:bidi="lo-LA"/>
        </w:rPr>
      </w:pPr>
    </w:p>
    <w:p w:rsidR="00B14835" w:rsidRPr="00D65B93" w:rsidRDefault="00B14835" w:rsidP="00B14835">
      <w:pPr>
        <w:pStyle w:val="ListParagraph"/>
        <w:numPr>
          <w:ilvl w:val="0"/>
          <w:numId w:val="2"/>
        </w:numPr>
        <w:spacing w:line="240" w:lineRule="auto"/>
        <w:ind w:left="426"/>
        <w:rPr>
          <w:rFonts w:ascii="Phetsarath OT" w:eastAsia="Phetsarath OT" w:hAnsi="Phetsarath OT" w:cs="Phetsarath OT"/>
          <w:sz w:val="24"/>
          <w:szCs w:val="32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bidi="lo-LA"/>
        </w:rPr>
        <w:t xml:space="preserve">ຂໍ້ສະເໜີແນະນຳ </w:t>
      </w:r>
      <w:r w:rsidRPr="00D65B93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(ເພັດສະຣາດໂອທີ ຂະໜາດ: 16 ເຂັ້ມ)</w:t>
      </w:r>
    </w:p>
    <w:p w:rsidR="00D65B93" w:rsidRDefault="00D65B93" w:rsidP="00D65B93">
      <w:pPr>
        <w:pStyle w:val="ListParagraph"/>
        <w:numPr>
          <w:ilvl w:val="1"/>
          <w:numId w:val="2"/>
        </w:numPr>
        <w:spacing w:line="240" w:lineRule="auto"/>
        <w:rPr>
          <w:rFonts w:ascii="Phetsarath OT" w:eastAsia="Phetsarath OT" w:hAnsi="Phetsarath OT" w:cs="Phetsarath OT"/>
          <w:sz w:val="20"/>
          <w:szCs w:val="24"/>
          <w:lang w:bidi="lo-LA"/>
        </w:rPr>
      </w:pPr>
      <w:r w:rsidRPr="00D65B93">
        <w:rPr>
          <w:rFonts w:ascii="Phetsarath OT" w:eastAsia="Phetsarath OT" w:hAnsi="Phetsarath OT" w:cs="Phetsarath OT" w:hint="cs"/>
          <w:b/>
          <w:bCs/>
          <w:cs/>
          <w:lang w:bidi="lo-LA"/>
        </w:rPr>
        <w:t>ຂໍ້ສະເໜີແນະນຳດ້ານການນຳຜົນການວິໄຈໄປໃຊ້</w:t>
      </w:r>
      <w:r>
        <w:rPr>
          <w:rFonts w:ascii="Phetsarath OT" w:eastAsia="Phetsarath OT" w:hAnsi="Phetsarath OT" w:cs="Phetsarath OT" w:hint="cs"/>
          <w:b/>
          <w:bCs/>
          <w:cs/>
          <w:lang w:bidi="lo-LA"/>
        </w:rPr>
        <w:t xml:space="preserve"> </w:t>
      </w:r>
      <w:r w:rsidRPr="00D65B93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(ເພັດສະຣາດໂອທີ ຂະໜາດ: 14 ເຂັ້ມ)</w:t>
      </w:r>
    </w:p>
    <w:p w:rsidR="00AA3384" w:rsidRPr="00AA3384" w:rsidRDefault="00AA3384" w:rsidP="00AA3384">
      <w:pPr>
        <w:pStyle w:val="ListParagraph"/>
        <w:spacing w:line="240" w:lineRule="auto"/>
        <w:ind w:left="0" w:firstLine="906"/>
        <w:jc w:val="both"/>
        <w:rPr>
          <w:rFonts w:ascii="Phetsarath OT" w:eastAsia="Phetsarath OT" w:hAnsi="Phetsarath OT" w:cs="Phetsarath OT"/>
          <w:sz w:val="20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</w:t>
      </w:r>
      <w:r w:rsidR="00595D6C">
        <w:rPr>
          <w:rFonts w:ascii="Phetsarath OT" w:eastAsia="Phetsarath OT" w:hAnsi="Phetsarath OT" w:cs="Phetsarath OT"/>
          <w:sz w:val="20"/>
          <w:szCs w:val="24"/>
          <w:lang w:bidi="lo-LA"/>
        </w:rPr>
        <w:t>.............................................</w:t>
      </w:r>
      <w:r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.</w:t>
      </w:r>
    </w:p>
    <w:p w:rsidR="00D65B93" w:rsidRPr="00AA3384" w:rsidRDefault="00D65B93" w:rsidP="00D65B93">
      <w:pPr>
        <w:pStyle w:val="ListParagraph"/>
        <w:numPr>
          <w:ilvl w:val="1"/>
          <w:numId w:val="2"/>
        </w:numPr>
        <w:spacing w:line="240" w:lineRule="auto"/>
        <w:rPr>
          <w:rFonts w:ascii="Phetsarath OT" w:eastAsia="Phetsarath OT" w:hAnsi="Phetsarath OT" w:cs="Phetsarath OT"/>
          <w:lang w:bidi="lo-LA"/>
        </w:rPr>
      </w:pPr>
      <w:r>
        <w:rPr>
          <w:rFonts w:ascii="Phetsarath OT" w:eastAsia="Phetsarath OT" w:hAnsi="Phetsarath OT" w:cs="Phetsarath OT" w:hint="cs"/>
          <w:b/>
          <w:bCs/>
          <w:cs/>
          <w:lang w:bidi="lo-LA"/>
        </w:rPr>
        <w:t xml:space="preserve">ຂໍ້ສະເໜີແນະນຳໃນການເຮັດການວິໄຈຄັ້ງຕໍ່ໄປ </w:t>
      </w:r>
      <w:r w:rsidRPr="00D65B93">
        <w:rPr>
          <w:rFonts w:ascii="Phetsarath OT" w:eastAsia="Phetsarath OT" w:hAnsi="Phetsarath OT" w:cs="Phetsarath OT" w:hint="cs"/>
          <w:sz w:val="20"/>
          <w:szCs w:val="24"/>
          <w:cs/>
          <w:lang w:bidi="lo-LA"/>
        </w:rPr>
        <w:t>(ເພັດສະຣາດໂອທີ ຂະໜາດ: 14 ເຂັ້ມ)</w:t>
      </w:r>
    </w:p>
    <w:p w:rsidR="00AA3384" w:rsidRDefault="00AA3384" w:rsidP="00AA3384">
      <w:pPr>
        <w:pStyle w:val="ListParagraph"/>
        <w:spacing w:line="240" w:lineRule="auto"/>
        <w:ind w:left="0" w:firstLine="906"/>
        <w:jc w:val="both"/>
        <w:rPr>
          <w:rFonts w:ascii="Phetsarath OT" w:eastAsia="Phetsarath OT" w:hAnsi="Phetsarath OT" w:cs="Phetsarath OT"/>
          <w:lang w:bidi="lo-LA"/>
        </w:rPr>
      </w:pPr>
      <w:r w:rsidRPr="00AA3384">
        <w:rPr>
          <w:rFonts w:ascii="Phetsarath OT" w:eastAsia="Phetsarath OT" w:hAnsi="Phetsarath OT" w:cs="Phetsarath OT" w:hint="cs"/>
          <w:cs/>
          <w:lang w:bidi="lo-LA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3384" w:rsidRPr="00AA3384" w:rsidRDefault="00AA3384" w:rsidP="00AA3384">
      <w:pPr>
        <w:pStyle w:val="ListParagraph"/>
        <w:spacing w:line="240" w:lineRule="auto"/>
        <w:ind w:left="0" w:firstLine="906"/>
        <w:jc w:val="both"/>
        <w:rPr>
          <w:rFonts w:ascii="Phetsarath OT" w:eastAsia="Phetsarath OT" w:hAnsi="Phetsarath OT" w:cs="Phetsarath OT"/>
          <w:lang w:bidi="lo-LA"/>
        </w:rPr>
      </w:pPr>
    </w:p>
    <w:p w:rsidR="00B14835" w:rsidRDefault="00B14835" w:rsidP="00B14835">
      <w:pPr>
        <w:spacing w:line="240" w:lineRule="auto"/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</w:pPr>
      <w:r w:rsidRPr="00B14835"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bidi="lo-LA"/>
        </w:rPr>
        <w:t>ເອກະສານອ້າງອີງ</w:t>
      </w:r>
      <w:r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bidi="lo-LA"/>
        </w:rPr>
        <w:t xml:space="preserve">ພາສາລາວ </w:t>
      </w:r>
      <w:r w:rsidR="00D91AC6"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bidi="lo-LA"/>
        </w:rPr>
        <w:t xml:space="preserve"> </w:t>
      </w:r>
      <w:r w:rsidRPr="00B14835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(ເພັດສະຣາດໂອທີ ຂະໜາດ: 16 ເຂັ້ມ)</w:t>
      </w:r>
      <w:r w:rsidR="00D65B93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 xml:space="preserve"> </w:t>
      </w:r>
    </w:p>
    <w:p w:rsidR="00595D6C" w:rsidRPr="00595D6C" w:rsidRDefault="00595D6C" w:rsidP="00595D6C">
      <w:pPr>
        <w:tabs>
          <w:tab w:val="left" w:pos="851"/>
        </w:tabs>
        <w:spacing w:after="0" w:line="360" w:lineRule="auto"/>
        <w:ind w:left="1134" w:hanging="1134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95D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ກະຕິກາ ຣາຊະບຸຕຣ໌. (2018: 63). ວິທີການເຮັດການວິໄຈໃນຊັ້ນຮຽນ. ຕົວຢ່າງການຂຽນລາຍງານການວິໄຈໃນຊັ້ນຮຽນ. (ຄັ້ງທີ 1). ສະຫວັນນະເຂດ: ພິມທີ່ວິທະຍາໄລຄູສະຫວັນນະເຂດ.</w:t>
      </w:r>
    </w:p>
    <w:p w:rsidR="00595D6C" w:rsidRPr="00595D6C" w:rsidRDefault="00595D6C" w:rsidP="00595D6C">
      <w:pPr>
        <w:tabs>
          <w:tab w:val="left" w:pos="851"/>
        </w:tabs>
        <w:spacing w:after="0" w:line="360" w:lineRule="auto"/>
        <w:ind w:left="1134" w:hanging="1134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95D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ອັກຄະຣະພົນທ໌ ເນື້ອໄມ້ຫອມ. (2010). ເວົ້າພາສາອັງກິດໄດ້ໃນທຸກສະຖານະການ </w:t>
      </w:r>
      <w:r w:rsidRPr="00595D6C">
        <w:rPr>
          <w:rFonts w:ascii="Times New Roman" w:eastAsia="Phetsarath OT" w:hAnsi="Times New Roman" w:cs="Times New Roman"/>
          <w:sz w:val="24"/>
          <w:szCs w:val="24"/>
          <w:cs/>
          <w:lang w:bidi="lo-LA"/>
        </w:rPr>
        <w:t>(</w:t>
      </w:r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>Speaking English in All Situations</w:t>
      </w:r>
      <w:r w:rsidRPr="00595D6C">
        <w:rPr>
          <w:rFonts w:ascii="Times New Roman" w:eastAsia="Phetsarath OT" w:hAnsi="Times New Roman" w:cs="Times New Roman"/>
          <w:sz w:val="24"/>
          <w:szCs w:val="24"/>
          <w:cs/>
          <w:lang w:bidi="lo-LA"/>
        </w:rPr>
        <w:t xml:space="preserve">) </w:t>
      </w:r>
      <w:r w:rsidRPr="00595D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(ພິມຄັ້ງທີ 2). ກຣຸງເທບໆ: ສູນການຮຽນຮູ້ ແລະ ຜະລິດສື່ສິ່ງພິມລະບົບດິຈີຕອລ.</w:t>
      </w:r>
    </w:p>
    <w:p w:rsidR="00595D6C" w:rsidRPr="00595D6C" w:rsidRDefault="00595D6C" w:rsidP="00595D6C">
      <w:pPr>
        <w:tabs>
          <w:tab w:val="left" w:pos="851"/>
        </w:tabs>
        <w:spacing w:after="0" w:line="360" w:lineRule="auto"/>
        <w:ind w:left="1134" w:hanging="1134"/>
        <w:jc w:val="thaiDistribute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595D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ດະຣຸນີ ໂຍທິມາດ. (2015). ສຶກສາ ແລະ ພັດທະນານະວັດຕະກຳການສື່ສານພາສາອັງກິດເພື່ອການທ່ອງທ່ຽວສຳລັບບຸກຄະລາກອນດ້ານການທ່ອງທ່ຽວໃນພື້ນທີ່ປາສາດເມືອງຕ່ຳ , ອຳເພີປະໂຄນໄຊ ຈັງຫວັດບູຣີີຮັມຍ໌ (ລາຍງານຜົນການວິໄຈ). ບຸຣີຣັມຍ໌: ມະຫາວິທະຍາໄລຣາຊະພັດບຸຣີຣັມຍ໌. </w:t>
      </w:r>
    </w:p>
    <w:p w:rsidR="00595D6C" w:rsidRPr="00595D6C" w:rsidRDefault="00595D6C" w:rsidP="00595D6C">
      <w:pPr>
        <w:tabs>
          <w:tab w:val="left" w:pos="851"/>
        </w:tabs>
        <w:spacing w:after="0" w:line="360" w:lineRule="auto"/>
        <w:ind w:left="1134" w:hanging="1134"/>
        <w:jc w:val="thaiDistribute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 w:rsidRPr="00595D6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ບຸນຊົມ ສຣີສະອາດພ້ອມ ຄະນະ. (2015: 185). ພື້ນຖານການວິໄຈທາງການສຶກສາ. ການວິໄຈໃນຊັ້ນຮຽນ. (ຄັ້ງທີ 7). ມະຫາສາຣະຄາມ: ຕັກສີລາການພິມ.</w:t>
      </w:r>
    </w:p>
    <w:p w:rsidR="00AA3384" w:rsidRDefault="00AA3384" w:rsidP="00B14835">
      <w:pPr>
        <w:spacing w:line="240" w:lineRule="auto"/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</w:pPr>
      <w:bookmarkStart w:id="0" w:name="_GoBack"/>
      <w:bookmarkEnd w:id="0"/>
    </w:p>
    <w:p w:rsidR="00B14835" w:rsidRDefault="00B14835" w:rsidP="00B14835">
      <w:pPr>
        <w:spacing w:line="240" w:lineRule="auto"/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</w:pPr>
      <w:r w:rsidRPr="00B14835"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bidi="lo-LA"/>
        </w:rPr>
        <w:t>ເອກະສານອ້າງອີງ</w:t>
      </w:r>
      <w:r>
        <w:rPr>
          <w:rFonts w:ascii="Phetsarath OT" w:eastAsia="Phetsarath OT" w:hAnsi="Phetsarath OT" w:cs="Phetsarath OT" w:hint="cs"/>
          <w:b/>
          <w:bCs/>
          <w:sz w:val="24"/>
          <w:szCs w:val="32"/>
          <w:cs/>
          <w:lang w:bidi="lo-LA"/>
        </w:rPr>
        <w:t xml:space="preserve">ພາສາອັງກິດ </w:t>
      </w:r>
      <w:r w:rsidRPr="00B14835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(</w:t>
      </w:r>
      <w:r w:rsidR="00D91AC6" w:rsidRPr="002B2FED">
        <w:rPr>
          <w:rFonts w:ascii="Times New Roman" w:eastAsia="Phetsarath OT" w:hAnsi="Times New Roman" w:cs="Times New Roman"/>
          <w:b/>
          <w:bCs/>
          <w:sz w:val="24"/>
          <w:szCs w:val="32"/>
          <w:lang w:bidi="lo-LA"/>
        </w:rPr>
        <w:t xml:space="preserve">Time New Roman </w:t>
      </w:r>
      <w:r w:rsidRPr="00B14835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16 ເຂັ້ມ)</w:t>
      </w:r>
    </w:p>
    <w:p w:rsidR="00595D6C" w:rsidRPr="00595D6C" w:rsidRDefault="00595D6C" w:rsidP="00595D6C">
      <w:pPr>
        <w:tabs>
          <w:tab w:val="left" w:pos="851"/>
        </w:tabs>
        <w:spacing w:after="0" w:line="360" w:lineRule="auto"/>
        <w:ind w:left="1134" w:hanging="1134"/>
        <w:jc w:val="thaiDistribute"/>
        <w:rPr>
          <w:rFonts w:ascii="Times New Roman" w:eastAsia="Phetsarath OT" w:hAnsi="Times New Roman" w:cs="Times New Roman"/>
          <w:sz w:val="24"/>
          <w:szCs w:val="24"/>
          <w:lang w:bidi="lo-LA"/>
        </w:rPr>
      </w:pPr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>Douglas B. Reeves. (2008). Reframing Teacher Leadership to Improve Your Scholl. New York: ASCD MEMBER BOOK.</w:t>
      </w:r>
    </w:p>
    <w:p w:rsidR="00595D6C" w:rsidRPr="00595D6C" w:rsidRDefault="00595D6C" w:rsidP="00595D6C">
      <w:pPr>
        <w:tabs>
          <w:tab w:val="left" w:pos="851"/>
        </w:tabs>
        <w:spacing w:after="0" w:line="360" w:lineRule="auto"/>
        <w:ind w:left="1134" w:hanging="1134"/>
        <w:jc w:val="thaiDistribute"/>
        <w:rPr>
          <w:rFonts w:ascii="Times New Roman" w:eastAsia="Phetsarath OT" w:hAnsi="Times New Roman" w:cs="DokChampa"/>
          <w:sz w:val="24"/>
          <w:szCs w:val="24"/>
          <w:lang w:bidi="lo-LA"/>
        </w:rPr>
      </w:pPr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 xml:space="preserve">Garner, H. (2006). </w:t>
      </w:r>
      <w:proofErr w:type="gramStart"/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>Author of Frames of Mind.</w:t>
      </w:r>
      <w:proofErr w:type="gramEnd"/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 xml:space="preserve"> </w:t>
      </w:r>
      <w:proofErr w:type="gramStart"/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>Multiple Intelligences.</w:t>
      </w:r>
      <w:proofErr w:type="gramEnd"/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 xml:space="preserve"> </w:t>
      </w:r>
      <w:proofErr w:type="gramStart"/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>New Horizons.</w:t>
      </w:r>
      <w:proofErr w:type="gramEnd"/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 xml:space="preserve"> </w:t>
      </w:r>
      <w:proofErr w:type="gramStart"/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>(2</w:t>
      </w:r>
      <w:r w:rsidRPr="00595D6C">
        <w:rPr>
          <w:rFonts w:ascii="Times New Roman" w:eastAsia="Phetsarath OT" w:hAnsi="Times New Roman" w:cs="Times New Roman"/>
          <w:sz w:val="24"/>
          <w:szCs w:val="24"/>
          <w:vertAlign w:val="superscript"/>
          <w:lang w:bidi="lo-LA"/>
        </w:rPr>
        <w:t>nd</w:t>
      </w:r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 xml:space="preserve"> edition).</w:t>
      </w:r>
      <w:proofErr w:type="gramEnd"/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 xml:space="preserve"> New York: BASIC BOOKS.</w:t>
      </w:r>
    </w:p>
    <w:p w:rsidR="00595D6C" w:rsidRPr="00595D6C" w:rsidRDefault="00595D6C" w:rsidP="00595D6C">
      <w:pPr>
        <w:tabs>
          <w:tab w:val="left" w:pos="851"/>
        </w:tabs>
        <w:spacing w:after="0" w:line="360" w:lineRule="auto"/>
        <w:ind w:left="1134" w:hanging="1134"/>
        <w:jc w:val="thaiDistribute"/>
        <w:rPr>
          <w:rFonts w:ascii="Times New Roman" w:eastAsia="Phetsarath OT" w:hAnsi="Times New Roman" w:cs="Times New Roman"/>
          <w:sz w:val="24"/>
          <w:szCs w:val="24"/>
          <w:lang w:bidi="lo-LA"/>
        </w:rPr>
      </w:pPr>
      <w:proofErr w:type="spellStart"/>
      <w:proofErr w:type="gramStart"/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>Gue</w:t>
      </w:r>
      <w:proofErr w:type="spellEnd"/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>, M. (2012).</w:t>
      </w:r>
      <w:proofErr w:type="gramEnd"/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 xml:space="preserve"> Analysis on the English*translation errors of public signs: Theory and practice in Language studies. 2(6), p.p. 1214-1219.</w:t>
      </w:r>
    </w:p>
    <w:p w:rsidR="00595D6C" w:rsidRPr="00595D6C" w:rsidRDefault="00595D6C" w:rsidP="00595D6C">
      <w:pPr>
        <w:tabs>
          <w:tab w:val="left" w:pos="851"/>
        </w:tabs>
        <w:spacing w:after="0" w:line="360" w:lineRule="auto"/>
        <w:ind w:left="1134" w:hanging="1134"/>
        <w:jc w:val="thaiDistribute"/>
        <w:rPr>
          <w:rFonts w:ascii="Times New Roman" w:eastAsia="Phetsarath OT" w:hAnsi="Times New Roman" w:cs="Times New Roman"/>
          <w:sz w:val="24"/>
          <w:szCs w:val="24"/>
          <w:lang w:bidi="lo-LA"/>
        </w:rPr>
      </w:pPr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 xml:space="preserve">Jarvis, P. (2006: 177). </w:t>
      </w:r>
      <w:proofErr w:type="gramStart"/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>Human Learning.</w:t>
      </w:r>
      <w:proofErr w:type="gramEnd"/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 xml:space="preserve"> </w:t>
      </w:r>
      <w:proofErr w:type="gramStart"/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>Emotional and Learning.</w:t>
      </w:r>
      <w:proofErr w:type="gramEnd"/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 xml:space="preserve"> New York: </w:t>
      </w:r>
      <w:proofErr w:type="spellStart"/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>Routledge</w:t>
      </w:r>
      <w:proofErr w:type="spellEnd"/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 xml:space="preserve"> Taylor &amp; Francis Group. </w:t>
      </w:r>
      <w:proofErr w:type="gramStart"/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>London and New York.</w:t>
      </w:r>
      <w:proofErr w:type="gramEnd"/>
    </w:p>
    <w:p w:rsidR="00595D6C" w:rsidRPr="00595D6C" w:rsidRDefault="00595D6C" w:rsidP="00595D6C">
      <w:pPr>
        <w:tabs>
          <w:tab w:val="left" w:pos="851"/>
        </w:tabs>
        <w:spacing w:after="0" w:line="360" w:lineRule="auto"/>
        <w:ind w:left="1134" w:hanging="1134"/>
        <w:jc w:val="thaiDistribute"/>
        <w:rPr>
          <w:rFonts w:ascii="Times New Roman" w:eastAsia="Phetsarath OT" w:hAnsi="Times New Roman" w:cs="Times New Roman"/>
          <w:sz w:val="24"/>
          <w:szCs w:val="24"/>
          <w:lang w:bidi="lo-LA"/>
        </w:rPr>
      </w:pPr>
      <w:proofErr w:type="spellStart"/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lastRenderedPageBreak/>
        <w:t>Suzane</w:t>
      </w:r>
      <w:proofErr w:type="spellEnd"/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 xml:space="preserve"> E. Wade. (2000). Preparing Teachers for Inclusive Education. </w:t>
      </w:r>
      <w:proofErr w:type="gramStart"/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 xml:space="preserve">Case </w:t>
      </w:r>
      <w:proofErr w:type="spellStart"/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>Pedagoies</w:t>
      </w:r>
      <w:proofErr w:type="spellEnd"/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 xml:space="preserve"> and Curricula for Teacher Educators.</w:t>
      </w:r>
      <w:proofErr w:type="gramEnd"/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 xml:space="preserve"> </w:t>
      </w:r>
      <w:proofErr w:type="gramStart"/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>(2</w:t>
      </w:r>
      <w:r w:rsidRPr="00595D6C">
        <w:rPr>
          <w:rFonts w:ascii="Times New Roman" w:eastAsia="Phetsarath OT" w:hAnsi="Times New Roman" w:cs="Times New Roman"/>
          <w:sz w:val="24"/>
          <w:szCs w:val="24"/>
          <w:vertAlign w:val="superscript"/>
          <w:lang w:bidi="lo-LA"/>
        </w:rPr>
        <w:t>nd</w:t>
      </w:r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 xml:space="preserve"> edition).</w:t>
      </w:r>
      <w:proofErr w:type="gramEnd"/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 xml:space="preserve"> New York: </w:t>
      </w:r>
      <w:proofErr w:type="spellStart"/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>Routledge</w:t>
      </w:r>
      <w:proofErr w:type="spellEnd"/>
      <w:r w:rsidRPr="00595D6C">
        <w:rPr>
          <w:rFonts w:ascii="Times New Roman" w:eastAsia="Phetsarath OT" w:hAnsi="Times New Roman" w:cs="Times New Roman"/>
          <w:sz w:val="24"/>
          <w:szCs w:val="24"/>
          <w:lang w:bidi="lo-LA"/>
        </w:rPr>
        <w:t xml:space="preserve"> Taylor &amp; Francis Group.</w:t>
      </w:r>
    </w:p>
    <w:p w:rsidR="00595D6C" w:rsidRDefault="00595D6C" w:rsidP="00595D6C">
      <w:pPr>
        <w:tabs>
          <w:tab w:val="left" w:pos="851"/>
        </w:tabs>
        <w:spacing w:after="0" w:line="360" w:lineRule="auto"/>
        <w:ind w:left="1134" w:hanging="1134"/>
        <w:jc w:val="thaiDistribute"/>
        <w:rPr>
          <w:rFonts w:ascii="Times New Roman" w:eastAsia="Phetsarath OT" w:hAnsi="Times New Roman" w:cs="DokChampa"/>
          <w:sz w:val="24"/>
          <w:szCs w:val="24"/>
          <w:lang w:bidi="lo-LA"/>
        </w:rPr>
      </w:pPr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 xml:space="preserve">Wayne K. </w:t>
      </w:r>
      <w:proofErr w:type="gramStart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>Hoy,</w:t>
      </w:r>
      <w:proofErr w:type="gramEnd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 xml:space="preserve"> &amp; </w:t>
      </w:r>
      <w:proofErr w:type="spellStart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>Celcil</w:t>
      </w:r>
      <w:proofErr w:type="spellEnd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 xml:space="preserve"> G. </w:t>
      </w:r>
      <w:proofErr w:type="spellStart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>Miskel</w:t>
      </w:r>
      <w:proofErr w:type="spellEnd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 xml:space="preserve">. (2001: 391). </w:t>
      </w:r>
      <w:proofErr w:type="gramStart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>Educational Administration.</w:t>
      </w:r>
      <w:proofErr w:type="gramEnd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 xml:space="preserve"> </w:t>
      </w:r>
      <w:proofErr w:type="gramStart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>Theory, Research, and Practice.</w:t>
      </w:r>
      <w:proofErr w:type="gramEnd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 xml:space="preserve"> </w:t>
      </w:r>
      <w:proofErr w:type="gramStart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>Leadership in Schools.</w:t>
      </w:r>
      <w:proofErr w:type="gramEnd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 xml:space="preserve"> </w:t>
      </w:r>
      <w:proofErr w:type="gramStart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>(6</w:t>
      </w:r>
      <w:r w:rsidRPr="00595D6C">
        <w:rPr>
          <w:rFonts w:ascii="Times New Roman" w:eastAsia="Phetsarath OT" w:hAnsi="Times New Roman" w:cs="DokChampa"/>
          <w:sz w:val="24"/>
          <w:szCs w:val="24"/>
          <w:vertAlign w:val="superscript"/>
          <w:lang w:bidi="lo-LA"/>
        </w:rPr>
        <w:t>th</w:t>
      </w:r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 xml:space="preserve"> edition).</w:t>
      </w:r>
      <w:proofErr w:type="gramEnd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 xml:space="preserve"> Michigan: McGraw-Hill Higher Education.</w:t>
      </w:r>
    </w:p>
    <w:p w:rsidR="00595D6C" w:rsidRPr="00595D6C" w:rsidRDefault="00595D6C" w:rsidP="00595D6C">
      <w:pPr>
        <w:tabs>
          <w:tab w:val="left" w:pos="851"/>
        </w:tabs>
        <w:spacing w:after="0" w:line="360" w:lineRule="auto"/>
        <w:ind w:left="1134" w:hanging="1134"/>
        <w:jc w:val="thaiDistribute"/>
        <w:rPr>
          <w:rFonts w:ascii="Times New Roman" w:eastAsia="Phetsarath OT" w:hAnsi="Times New Roman" w:cs="DokChampa"/>
          <w:sz w:val="24"/>
          <w:szCs w:val="24"/>
          <w:lang w:bidi="lo-LA"/>
        </w:rPr>
      </w:pPr>
    </w:p>
    <w:p w:rsidR="00595D6C" w:rsidRPr="00595D6C" w:rsidRDefault="00595D6C" w:rsidP="00595D6C">
      <w:pPr>
        <w:tabs>
          <w:tab w:val="left" w:pos="851"/>
        </w:tabs>
        <w:spacing w:after="0" w:line="360" w:lineRule="auto"/>
        <w:ind w:left="1134" w:hanging="1134"/>
        <w:jc w:val="thaiDistribute"/>
        <w:rPr>
          <w:rFonts w:ascii="Times New Roman" w:eastAsia="Phetsarath OT" w:hAnsi="Times New Roman" w:cs="DokChampa"/>
          <w:sz w:val="24"/>
          <w:szCs w:val="24"/>
          <w:lang w:bidi="lo-LA"/>
        </w:rPr>
      </w:pPr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>Translated Lao References</w:t>
      </w:r>
    </w:p>
    <w:p w:rsidR="00595D6C" w:rsidRPr="00595D6C" w:rsidRDefault="00595D6C" w:rsidP="00595D6C">
      <w:pPr>
        <w:tabs>
          <w:tab w:val="left" w:pos="851"/>
        </w:tabs>
        <w:spacing w:after="0" w:line="360" w:lineRule="auto"/>
        <w:ind w:left="1134" w:hanging="1134"/>
        <w:jc w:val="thaiDistribute"/>
        <w:rPr>
          <w:rFonts w:ascii="Times New Roman" w:eastAsia="Phetsarath OT" w:hAnsi="Times New Roman" w:cs="DokChampa"/>
          <w:sz w:val="24"/>
          <w:szCs w:val="24"/>
          <w:lang w:bidi="lo-LA"/>
        </w:rPr>
      </w:pPr>
      <w:proofErr w:type="spellStart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>Rajboutra</w:t>
      </w:r>
      <w:proofErr w:type="spellEnd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 xml:space="preserve">, K. (2018: 21). </w:t>
      </w:r>
      <w:proofErr w:type="gramStart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>How to Conduct Classroom Action Research.</w:t>
      </w:r>
      <w:proofErr w:type="gramEnd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 xml:space="preserve"> </w:t>
      </w:r>
      <w:proofErr w:type="gramStart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>Variables and Hypothesis.</w:t>
      </w:r>
      <w:proofErr w:type="gramEnd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 xml:space="preserve"> </w:t>
      </w:r>
      <w:proofErr w:type="spellStart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>Savannakhet</w:t>
      </w:r>
      <w:proofErr w:type="spellEnd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 xml:space="preserve">: </w:t>
      </w:r>
      <w:proofErr w:type="spellStart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>Savannakhet</w:t>
      </w:r>
      <w:proofErr w:type="spellEnd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 xml:space="preserve"> Teacher Training College Print. [</w:t>
      </w:r>
      <w:proofErr w:type="gramStart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>in</w:t>
      </w:r>
      <w:proofErr w:type="gramEnd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 xml:space="preserve"> Lao]</w:t>
      </w:r>
    </w:p>
    <w:p w:rsidR="00595D6C" w:rsidRPr="00595D6C" w:rsidRDefault="00595D6C" w:rsidP="00595D6C">
      <w:pPr>
        <w:tabs>
          <w:tab w:val="left" w:pos="851"/>
        </w:tabs>
        <w:spacing w:after="0" w:line="360" w:lineRule="auto"/>
        <w:ind w:left="1134" w:hanging="1134"/>
        <w:jc w:val="thaiDistribute"/>
        <w:rPr>
          <w:rFonts w:ascii="Times New Roman" w:eastAsia="Phetsarath OT" w:hAnsi="Times New Roman" w:cs="DokChampa"/>
          <w:sz w:val="24"/>
          <w:szCs w:val="24"/>
          <w:lang w:bidi="lo-LA"/>
        </w:rPr>
      </w:pPr>
      <w:proofErr w:type="spellStart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>Nouanthavong</w:t>
      </w:r>
      <w:proofErr w:type="spellEnd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 xml:space="preserve"> </w:t>
      </w:r>
      <w:proofErr w:type="gramStart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>et</w:t>
      </w:r>
      <w:proofErr w:type="gramEnd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 xml:space="preserve"> all. (2019). The Development of Real Practice Activity-based Learning of Characteristics of Magnet by Using Lesson Study at Grade 4 Students Demonstration School in Teacher Training College. Educational Research Journal of Teacher Training College, 1 (11 February 2020). [</w:t>
      </w:r>
      <w:proofErr w:type="gramStart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>in</w:t>
      </w:r>
      <w:proofErr w:type="gramEnd"/>
      <w:r w:rsidRPr="00595D6C">
        <w:rPr>
          <w:rFonts w:ascii="Times New Roman" w:eastAsia="Phetsarath OT" w:hAnsi="Times New Roman" w:cs="DokChampa"/>
          <w:sz w:val="24"/>
          <w:szCs w:val="24"/>
          <w:lang w:bidi="lo-LA"/>
        </w:rPr>
        <w:t xml:space="preserve"> Lao]</w:t>
      </w:r>
    </w:p>
    <w:p w:rsidR="00B14835" w:rsidRDefault="00B14835" w:rsidP="00B14835">
      <w:pPr>
        <w:spacing w:line="240" w:lineRule="auto"/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</w:pPr>
    </w:p>
    <w:p w:rsidR="00AA3384" w:rsidRDefault="00AA3384" w:rsidP="00B14835">
      <w:pPr>
        <w:spacing w:line="240" w:lineRule="auto"/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</w:pPr>
    </w:p>
    <w:p w:rsidR="00AA3384" w:rsidRDefault="00AA3384" w:rsidP="00B14835">
      <w:pPr>
        <w:spacing w:line="240" w:lineRule="auto"/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</w:pPr>
    </w:p>
    <w:p w:rsidR="00AA3384" w:rsidRDefault="00AA3384" w:rsidP="00B14835">
      <w:pPr>
        <w:spacing w:line="240" w:lineRule="auto"/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</w:pPr>
    </w:p>
    <w:p w:rsidR="002149A9" w:rsidRDefault="002149A9" w:rsidP="00B14835">
      <w:pPr>
        <w:spacing w:line="240" w:lineRule="auto"/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</w:pPr>
    </w:p>
    <w:p w:rsidR="00AA3384" w:rsidRPr="00AA3384" w:rsidRDefault="00AA3384" w:rsidP="00AA3384">
      <w:pPr>
        <w:spacing w:line="240" w:lineRule="auto"/>
        <w:ind w:left="993" w:hanging="993"/>
        <w:rPr>
          <w:rFonts w:ascii="Phetsarath OT" w:eastAsia="Phetsarath OT" w:hAnsi="Phetsarath OT" w:cs="Phetsarath OT"/>
          <w:b/>
          <w:bCs/>
          <w:sz w:val="20"/>
          <w:szCs w:val="24"/>
          <w:cs/>
          <w:lang w:bidi="lo-LA"/>
        </w:rPr>
      </w:pPr>
      <w:r w:rsidRPr="00AA3384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 xml:space="preserve">ໝາຍເຫດ: </w:t>
      </w: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ຄວາມຍາວຂອງບົດຄັດ</w:t>
      </w:r>
      <w:r w:rsidR="00D91AC6"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ຫຍໍ້ຄວນຢູ່ໃນລະດັບ 10-15 ໜ້າເຈ້ຍ</w:t>
      </w: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  <w:t>A 4</w:t>
      </w:r>
      <w:r>
        <w:rPr>
          <w:rFonts w:ascii="Phetsarath OT" w:eastAsia="Phetsarath OT" w:hAnsi="Phetsarath OT" w:cs="Phetsarath OT" w:hint="cs"/>
          <w:b/>
          <w:bCs/>
          <w:sz w:val="20"/>
          <w:szCs w:val="24"/>
          <w:cs/>
          <w:lang w:bidi="lo-LA"/>
        </w:rPr>
        <w:t>, ການຈັດໜ້າເຈ້ຍແມ່ນ ຂວາ: 3 ຊມ, ຊ້າຍ: 2.5, ເທິງ: 2.5, ແລະ ລຸ່ມ: 2.5</w:t>
      </w:r>
    </w:p>
    <w:p w:rsidR="00B14835" w:rsidRDefault="00B14835" w:rsidP="00B14835">
      <w:pPr>
        <w:spacing w:line="240" w:lineRule="auto"/>
        <w:rPr>
          <w:rFonts w:ascii="Phetsarath OT" w:eastAsia="Phetsarath OT" w:hAnsi="Phetsarath OT" w:cs="Phetsarath OT"/>
          <w:b/>
          <w:bCs/>
          <w:sz w:val="20"/>
          <w:szCs w:val="24"/>
          <w:lang w:bidi="lo-LA"/>
        </w:rPr>
      </w:pPr>
    </w:p>
    <w:p w:rsidR="00B14835" w:rsidRPr="00B14835" w:rsidRDefault="00B14835" w:rsidP="00B14835">
      <w:pPr>
        <w:spacing w:line="240" w:lineRule="auto"/>
        <w:rPr>
          <w:rFonts w:ascii="Phetsarath OT" w:eastAsia="Phetsarath OT" w:hAnsi="Phetsarath OT" w:cs="Phetsarath OT"/>
          <w:b/>
          <w:bCs/>
          <w:sz w:val="24"/>
          <w:szCs w:val="32"/>
          <w:cs/>
          <w:lang w:bidi="lo-LA"/>
        </w:rPr>
      </w:pPr>
    </w:p>
    <w:sectPr w:rsidR="00B14835" w:rsidRPr="00B14835" w:rsidSect="00E54292">
      <w:headerReference w:type="default" r:id="rId9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B5" w:rsidRDefault="00F607B5" w:rsidP="00E54292">
      <w:pPr>
        <w:spacing w:after="0" w:line="240" w:lineRule="auto"/>
      </w:pPr>
      <w:r>
        <w:separator/>
      </w:r>
    </w:p>
  </w:endnote>
  <w:endnote w:type="continuationSeparator" w:id="0">
    <w:p w:rsidR="00F607B5" w:rsidRDefault="00F607B5" w:rsidP="00E5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B5" w:rsidRDefault="00F607B5" w:rsidP="00E54292">
      <w:pPr>
        <w:spacing w:after="0" w:line="240" w:lineRule="auto"/>
      </w:pPr>
      <w:r>
        <w:separator/>
      </w:r>
    </w:p>
  </w:footnote>
  <w:footnote w:type="continuationSeparator" w:id="0">
    <w:p w:rsidR="00F607B5" w:rsidRDefault="00F607B5" w:rsidP="00E5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8887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A3384" w:rsidRPr="00AA3384" w:rsidRDefault="00AA3384">
        <w:pPr>
          <w:pStyle w:val="Header"/>
          <w:jc w:val="center"/>
          <w:rPr>
            <w:rFonts w:ascii="Times New Roman" w:hAnsi="Times New Roman" w:cs="Times New Roman"/>
          </w:rPr>
        </w:pPr>
        <w:r w:rsidRPr="00AA3384">
          <w:rPr>
            <w:rFonts w:ascii="Times New Roman" w:hAnsi="Times New Roman" w:cs="Times New Roman"/>
          </w:rPr>
          <w:fldChar w:fldCharType="begin"/>
        </w:r>
        <w:r w:rsidRPr="00AA3384">
          <w:rPr>
            <w:rFonts w:ascii="Times New Roman" w:hAnsi="Times New Roman" w:cs="Times New Roman"/>
          </w:rPr>
          <w:instrText xml:space="preserve"> PAGE   \* MERGEFORMAT </w:instrText>
        </w:r>
        <w:r w:rsidRPr="00AA3384">
          <w:rPr>
            <w:rFonts w:ascii="Times New Roman" w:hAnsi="Times New Roman" w:cs="Times New Roman"/>
          </w:rPr>
          <w:fldChar w:fldCharType="separate"/>
        </w:r>
        <w:r w:rsidR="002B2FED">
          <w:rPr>
            <w:rFonts w:ascii="Times New Roman" w:hAnsi="Times New Roman" w:cs="Times New Roman"/>
            <w:noProof/>
          </w:rPr>
          <w:t>4</w:t>
        </w:r>
        <w:r w:rsidRPr="00AA338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A3384" w:rsidRDefault="00AA3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0F8C"/>
    <w:multiLevelType w:val="hybridMultilevel"/>
    <w:tmpl w:val="9328FC56"/>
    <w:lvl w:ilvl="0" w:tplc="BC824438">
      <w:start w:val="1"/>
      <w:numFmt w:val="decimal"/>
      <w:lvlText w:val="%1)"/>
      <w:lvlJc w:val="left"/>
      <w:pPr>
        <w:ind w:left="12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6" w:hanging="360"/>
      </w:pPr>
    </w:lvl>
    <w:lvl w:ilvl="2" w:tplc="0409001B" w:tentative="1">
      <w:start w:val="1"/>
      <w:numFmt w:val="lowerRoman"/>
      <w:lvlText w:val="%3."/>
      <w:lvlJc w:val="right"/>
      <w:pPr>
        <w:ind w:left="2706" w:hanging="180"/>
      </w:pPr>
    </w:lvl>
    <w:lvl w:ilvl="3" w:tplc="0409000F" w:tentative="1">
      <w:start w:val="1"/>
      <w:numFmt w:val="decimal"/>
      <w:lvlText w:val="%4."/>
      <w:lvlJc w:val="left"/>
      <w:pPr>
        <w:ind w:left="3426" w:hanging="360"/>
      </w:pPr>
    </w:lvl>
    <w:lvl w:ilvl="4" w:tplc="04090019" w:tentative="1">
      <w:start w:val="1"/>
      <w:numFmt w:val="lowerLetter"/>
      <w:lvlText w:val="%5."/>
      <w:lvlJc w:val="left"/>
      <w:pPr>
        <w:ind w:left="4146" w:hanging="360"/>
      </w:pPr>
    </w:lvl>
    <w:lvl w:ilvl="5" w:tplc="0409001B" w:tentative="1">
      <w:start w:val="1"/>
      <w:numFmt w:val="lowerRoman"/>
      <w:lvlText w:val="%6."/>
      <w:lvlJc w:val="right"/>
      <w:pPr>
        <w:ind w:left="4866" w:hanging="180"/>
      </w:pPr>
    </w:lvl>
    <w:lvl w:ilvl="6" w:tplc="0409000F" w:tentative="1">
      <w:start w:val="1"/>
      <w:numFmt w:val="decimal"/>
      <w:lvlText w:val="%7."/>
      <w:lvlJc w:val="left"/>
      <w:pPr>
        <w:ind w:left="5586" w:hanging="360"/>
      </w:pPr>
    </w:lvl>
    <w:lvl w:ilvl="7" w:tplc="04090019" w:tentative="1">
      <w:start w:val="1"/>
      <w:numFmt w:val="lowerLetter"/>
      <w:lvlText w:val="%8."/>
      <w:lvlJc w:val="left"/>
      <w:pPr>
        <w:ind w:left="6306" w:hanging="360"/>
      </w:pPr>
    </w:lvl>
    <w:lvl w:ilvl="8" w:tplc="04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">
    <w:nsid w:val="5ED42BB4"/>
    <w:multiLevelType w:val="multilevel"/>
    <w:tmpl w:val="42262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sz w:val="28"/>
      </w:rPr>
    </w:lvl>
  </w:abstractNum>
  <w:abstractNum w:abstractNumId="2">
    <w:nsid w:val="62442620"/>
    <w:multiLevelType w:val="hybridMultilevel"/>
    <w:tmpl w:val="6F2088F0"/>
    <w:lvl w:ilvl="0" w:tplc="CD9C5C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92"/>
    <w:rsid w:val="0015080B"/>
    <w:rsid w:val="002149A9"/>
    <w:rsid w:val="0028181D"/>
    <w:rsid w:val="002B2FED"/>
    <w:rsid w:val="00595D6C"/>
    <w:rsid w:val="00761B64"/>
    <w:rsid w:val="00A2106C"/>
    <w:rsid w:val="00AA3384"/>
    <w:rsid w:val="00AD3155"/>
    <w:rsid w:val="00B02C2E"/>
    <w:rsid w:val="00B14835"/>
    <w:rsid w:val="00BB43F6"/>
    <w:rsid w:val="00D65B93"/>
    <w:rsid w:val="00D91AC6"/>
    <w:rsid w:val="00E54292"/>
    <w:rsid w:val="00F6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2"/>
  </w:style>
  <w:style w:type="paragraph" w:styleId="Footer">
    <w:name w:val="footer"/>
    <w:basedOn w:val="Normal"/>
    <w:link w:val="FooterChar"/>
    <w:uiPriority w:val="99"/>
    <w:unhideWhenUsed/>
    <w:rsid w:val="00E5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2"/>
  </w:style>
  <w:style w:type="paragraph" w:styleId="ListParagraph">
    <w:name w:val="List Paragraph"/>
    <w:basedOn w:val="Normal"/>
    <w:uiPriority w:val="34"/>
    <w:qFormat/>
    <w:rsid w:val="00B14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2"/>
  </w:style>
  <w:style w:type="paragraph" w:styleId="Footer">
    <w:name w:val="footer"/>
    <w:basedOn w:val="Normal"/>
    <w:link w:val="FooterChar"/>
    <w:uiPriority w:val="99"/>
    <w:unhideWhenUsed/>
    <w:rsid w:val="00E5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2"/>
  </w:style>
  <w:style w:type="paragraph" w:styleId="ListParagraph">
    <w:name w:val="List Paragraph"/>
    <w:basedOn w:val="Normal"/>
    <w:uiPriority w:val="34"/>
    <w:qFormat/>
    <w:rsid w:val="00B14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PC9</cp:lastModifiedBy>
  <cp:revision>6</cp:revision>
  <dcterms:created xsi:type="dcterms:W3CDTF">2020-11-06T04:08:00Z</dcterms:created>
  <dcterms:modified xsi:type="dcterms:W3CDTF">2020-11-10T02:34:00Z</dcterms:modified>
</cp:coreProperties>
</file>